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452" w:rsidRDefault="00DC5452" w:rsidP="00DC5452">
      <w:pPr>
        <w:pStyle w:val="a3"/>
        <w:widowControl/>
        <w:ind w:firstLine="420"/>
        <w:jc w:val="center"/>
        <w:rPr>
          <w:rFonts w:ascii="宋体" w:eastAsia="宋体" w:hAnsi="宋体" w:cs="宋体"/>
          <w:color w:val="595959"/>
          <w:sz w:val="21"/>
          <w:szCs w:val="21"/>
        </w:rPr>
      </w:pPr>
      <w:r>
        <w:rPr>
          <w:rStyle w:val="a4"/>
          <w:rFonts w:ascii="宋体" w:eastAsia="宋体" w:hAnsi="宋体" w:cs="宋体" w:hint="eastAsia"/>
          <w:color w:val="C00000"/>
          <w:sz w:val="21"/>
          <w:szCs w:val="21"/>
        </w:rPr>
        <w:t>第二届电力大数据高峰论坛成功召开</w:t>
      </w:r>
    </w:p>
    <w:p w:rsidR="005C53F9" w:rsidRDefault="00F72D94" w:rsidP="00480E50">
      <w:pPr>
        <w:pStyle w:val="a3"/>
        <w:widowControl/>
        <w:ind w:firstLine="420"/>
        <w:jc w:val="both"/>
        <w:rPr>
          <w:rFonts w:ascii="宋体" w:eastAsia="宋体" w:hAnsi="宋体" w:cs="宋体"/>
          <w:color w:val="595959"/>
          <w:sz w:val="21"/>
          <w:szCs w:val="21"/>
        </w:rPr>
      </w:pPr>
      <w:r>
        <w:rPr>
          <w:rFonts w:ascii="宋体" w:eastAsia="宋体" w:hAnsi="宋体" w:cs="宋体" w:hint="eastAsia"/>
          <w:color w:val="595959"/>
          <w:sz w:val="21"/>
          <w:szCs w:val="21"/>
        </w:rPr>
        <w:t>2018年3月31日，由中国电机工程学会电力信息化专业委员会主办、华北电力大学承办的</w:t>
      </w:r>
      <w:r w:rsidRPr="00A76D77">
        <w:rPr>
          <w:rFonts w:ascii="宋体" w:eastAsia="宋体" w:hAnsi="宋体" w:cs="宋体" w:hint="eastAsia"/>
          <w:color w:val="595959"/>
          <w:sz w:val="21"/>
          <w:szCs w:val="21"/>
        </w:rPr>
        <w:t>第二届电力大数据高峰论坛</w:t>
      </w:r>
      <w:r>
        <w:rPr>
          <w:rFonts w:ascii="宋体" w:eastAsia="宋体" w:hAnsi="宋体" w:cs="宋体" w:hint="eastAsia"/>
          <w:color w:val="595959"/>
          <w:sz w:val="21"/>
          <w:szCs w:val="21"/>
        </w:rPr>
        <w:t>在</w:t>
      </w:r>
      <w:r w:rsidR="00DC5452">
        <w:rPr>
          <w:rFonts w:ascii="宋体" w:eastAsia="宋体" w:hAnsi="宋体" w:cs="宋体" w:hint="eastAsia"/>
          <w:color w:val="595959"/>
          <w:sz w:val="21"/>
          <w:szCs w:val="21"/>
        </w:rPr>
        <w:t>北京</w:t>
      </w:r>
      <w:r w:rsidR="004951A6">
        <w:rPr>
          <w:rFonts w:ascii="宋体" w:eastAsia="宋体" w:hAnsi="宋体" w:cs="宋体" w:hint="eastAsia"/>
          <w:color w:val="595959"/>
          <w:sz w:val="21"/>
          <w:szCs w:val="21"/>
        </w:rPr>
        <w:t>成功</w:t>
      </w:r>
      <w:r>
        <w:rPr>
          <w:rFonts w:ascii="宋体" w:eastAsia="宋体" w:hAnsi="宋体" w:cs="宋体" w:hint="eastAsia"/>
          <w:color w:val="595959"/>
          <w:sz w:val="21"/>
          <w:szCs w:val="21"/>
        </w:rPr>
        <w:t>召开。本次论坛的主题为</w:t>
      </w:r>
      <w:r w:rsidRPr="00A76D77">
        <w:rPr>
          <w:rFonts w:ascii="宋体" w:eastAsia="宋体" w:hAnsi="宋体" w:cs="宋体" w:hint="eastAsia"/>
          <w:color w:val="595959"/>
          <w:sz w:val="21"/>
          <w:szCs w:val="21"/>
        </w:rPr>
        <w:t>“数据驱动，创新应用”</w:t>
      </w:r>
      <w:r>
        <w:rPr>
          <w:rFonts w:ascii="宋体" w:eastAsia="宋体" w:hAnsi="宋体" w:cs="宋体" w:hint="eastAsia"/>
          <w:color w:val="595959"/>
          <w:sz w:val="21"/>
          <w:szCs w:val="21"/>
        </w:rPr>
        <w:t>，重点研讨国家大数据战略在电力行业的实施路径和发展思路，旨在推动能源互联网、智慧能源领域的创新发展，共同筑建电力大数据的应用未来。</w:t>
      </w:r>
    </w:p>
    <w:p w:rsidR="009851D4" w:rsidRDefault="009851D4" w:rsidP="009851D4">
      <w:pPr>
        <w:pStyle w:val="a3"/>
        <w:widowControl/>
        <w:spacing w:line="315" w:lineRule="atLeast"/>
        <w:ind w:left="150" w:right="150"/>
        <w:jc w:val="center"/>
        <w:rPr>
          <w:rFonts w:ascii="宋体" w:eastAsia="宋体" w:hAnsi="宋体" w:cs="宋体"/>
          <w:color w:val="C00000"/>
          <w:sz w:val="21"/>
          <w:szCs w:val="21"/>
        </w:rPr>
      </w:pPr>
      <w:r>
        <w:rPr>
          <w:rFonts w:ascii="宋体" w:eastAsia="宋体" w:hAnsi="宋体" w:cs="宋体" w:hint="eastAsia"/>
          <w:color w:val="C00000"/>
          <w:sz w:val="21"/>
          <w:szCs w:val="21"/>
        </w:rPr>
        <w:t>▼</w:t>
      </w:r>
    </w:p>
    <w:p w:rsidR="00A60DEA" w:rsidRDefault="00A60DEA" w:rsidP="009851D4">
      <w:pPr>
        <w:pStyle w:val="a3"/>
        <w:widowControl/>
        <w:spacing w:line="315" w:lineRule="atLeast"/>
        <w:ind w:left="150" w:right="150"/>
        <w:jc w:val="center"/>
        <w:rPr>
          <w:rFonts w:ascii="微软雅黑" w:eastAsia="微软雅黑" w:hAnsi="微软雅黑" w:cs="微软雅黑"/>
        </w:rPr>
      </w:pPr>
      <w:r>
        <w:rPr>
          <w:rFonts w:ascii="微软雅黑" w:eastAsia="微软雅黑" w:hAnsi="微软雅黑" w:cs="微软雅黑"/>
          <w:noProof/>
        </w:rPr>
        <w:drawing>
          <wp:inline distT="0" distB="0" distL="0" distR="0">
            <wp:extent cx="4500246" cy="299998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数据会场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1872" cy="3001068"/>
                    </a:xfrm>
                    <a:prstGeom prst="rect">
                      <a:avLst/>
                    </a:prstGeom>
                  </pic:spPr>
                </pic:pic>
              </a:graphicData>
            </a:graphic>
          </wp:inline>
        </w:drawing>
      </w:r>
    </w:p>
    <w:p w:rsidR="009851D4" w:rsidRPr="009851D4" w:rsidRDefault="00182A9F" w:rsidP="00182A9F">
      <w:pPr>
        <w:pStyle w:val="a3"/>
        <w:widowControl/>
        <w:ind w:firstLine="420"/>
        <w:jc w:val="center"/>
        <w:rPr>
          <w:rFonts w:ascii="宋体" w:eastAsia="宋体" w:hAnsi="宋体" w:cs="宋体"/>
          <w:color w:val="595959"/>
          <w:sz w:val="21"/>
          <w:szCs w:val="21"/>
        </w:rPr>
      </w:pPr>
      <w:r w:rsidRPr="00182A9F">
        <w:rPr>
          <w:rFonts w:ascii="宋体" w:eastAsia="宋体" w:hAnsi="宋体" w:cs="宋体" w:hint="eastAsia"/>
          <w:color w:val="595959"/>
          <w:sz w:val="21"/>
          <w:szCs w:val="21"/>
        </w:rPr>
        <w:t>第二届电力大数据高峰论坛</w:t>
      </w:r>
    </w:p>
    <w:p w:rsidR="005C53F9" w:rsidRDefault="00C24164" w:rsidP="00480E50">
      <w:pPr>
        <w:pStyle w:val="a3"/>
        <w:widowControl/>
        <w:spacing w:line="315" w:lineRule="atLeast"/>
        <w:ind w:left="150" w:right="150" w:firstLine="420"/>
        <w:jc w:val="both"/>
        <w:rPr>
          <w:rFonts w:ascii="宋体" w:eastAsia="宋体" w:hAnsi="宋体" w:cs="宋体"/>
          <w:color w:val="595959"/>
          <w:sz w:val="21"/>
          <w:szCs w:val="21"/>
        </w:rPr>
      </w:pPr>
      <w:r>
        <w:rPr>
          <w:rFonts w:ascii="宋体" w:eastAsia="宋体" w:hAnsi="宋体" w:cs="宋体" w:hint="eastAsia"/>
          <w:color w:val="595959"/>
          <w:sz w:val="21"/>
          <w:szCs w:val="21"/>
        </w:rPr>
        <w:t>国家电网公司信息通信分公司副总经理沈亮主持</w:t>
      </w:r>
      <w:r w:rsidR="003256A3">
        <w:rPr>
          <w:rFonts w:ascii="宋体" w:eastAsia="宋体" w:hAnsi="宋体" w:cs="宋体" w:hint="eastAsia"/>
          <w:color w:val="595959"/>
          <w:sz w:val="21"/>
          <w:szCs w:val="21"/>
        </w:rPr>
        <w:t>本次论坛，</w:t>
      </w:r>
      <w:r w:rsidR="005879CA">
        <w:rPr>
          <w:rFonts w:ascii="宋体" w:eastAsia="宋体" w:hAnsi="宋体" w:cs="宋体" w:hint="eastAsia"/>
          <w:color w:val="595959"/>
          <w:sz w:val="21"/>
          <w:szCs w:val="21"/>
        </w:rPr>
        <w:t>并</w:t>
      </w:r>
      <w:r w:rsidR="00F72D94">
        <w:rPr>
          <w:rFonts w:ascii="宋体" w:eastAsia="宋体" w:hAnsi="宋体" w:cs="宋体" w:hint="eastAsia"/>
          <w:color w:val="595959"/>
          <w:sz w:val="21"/>
          <w:szCs w:val="21"/>
        </w:rPr>
        <w:t>介绍与会领导和嘉宾。</w:t>
      </w:r>
      <w:r w:rsidR="000809AC">
        <w:rPr>
          <w:rFonts w:ascii="宋体" w:eastAsia="宋体" w:hAnsi="宋体" w:cs="宋体" w:hint="eastAsia"/>
          <w:color w:val="595959"/>
          <w:sz w:val="21"/>
          <w:szCs w:val="21"/>
        </w:rPr>
        <w:t>出席本次论坛的领导和嘉宾有中国电机工程学会学术部&amp;科普部主任</w:t>
      </w:r>
      <w:r w:rsidR="005F1DCD">
        <w:rPr>
          <w:rFonts w:ascii="宋体" w:eastAsia="宋体" w:hAnsi="宋体" w:cs="宋体" w:hint="eastAsia"/>
          <w:color w:val="595959"/>
          <w:sz w:val="21"/>
          <w:szCs w:val="21"/>
        </w:rPr>
        <w:t>周缨</w:t>
      </w:r>
      <w:r w:rsidR="000809AC">
        <w:rPr>
          <w:rFonts w:ascii="宋体" w:eastAsia="宋体" w:hAnsi="宋体" w:cs="宋体" w:hint="eastAsia"/>
          <w:color w:val="595959"/>
          <w:sz w:val="21"/>
          <w:szCs w:val="21"/>
        </w:rPr>
        <w:t>，</w:t>
      </w:r>
      <w:r w:rsidR="007A5A41">
        <w:rPr>
          <w:rFonts w:ascii="宋体" w:eastAsia="宋体" w:hAnsi="宋体" w:cs="宋体" w:hint="eastAsia"/>
          <w:color w:val="595959"/>
          <w:sz w:val="21"/>
          <w:szCs w:val="21"/>
        </w:rPr>
        <w:t>华北电力大学校长</w:t>
      </w:r>
      <w:r w:rsidR="005F1DCD">
        <w:rPr>
          <w:rFonts w:ascii="宋体" w:eastAsia="宋体" w:hAnsi="宋体" w:cs="宋体" w:hint="eastAsia"/>
          <w:color w:val="595959"/>
          <w:sz w:val="21"/>
          <w:szCs w:val="21"/>
        </w:rPr>
        <w:t>杨勇平</w:t>
      </w:r>
      <w:r w:rsidR="007A5A41">
        <w:rPr>
          <w:rFonts w:ascii="宋体" w:eastAsia="宋体" w:hAnsi="宋体" w:cs="宋体" w:hint="eastAsia"/>
          <w:color w:val="595959"/>
          <w:sz w:val="21"/>
          <w:szCs w:val="21"/>
        </w:rPr>
        <w:t>，</w:t>
      </w:r>
      <w:r w:rsidR="00C64157" w:rsidRPr="00A76D77">
        <w:rPr>
          <w:rFonts w:ascii="宋体" w:eastAsia="宋体" w:hAnsi="宋体" w:cs="宋体" w:hint="eastAsia"/>
          <w:color w:val="595959"/>
          <w:sz w:val="21"/>
          <w:szCs w:val="21"/>
        </w:rPr>
        <w:t>中国科学院院士</w:t>
      </w:r>
      <w:r w:rsidR="005F1DCD" w:rsidRPr="00A76D77">
        <w:rPr>
          <w:rFonts w:ascii="宋体" w:eastAsia="宋体" w:hAnsi="宋体" w:cs="宋体" w:hint="eastAsia"/>
          <w:color w:val="595959"/>
          <w:sz w:val="21"/>
          <w:szCs w:val="21"/>
        </w:rPr>
        <w:t>徐宗本</w:t>
      </w:r>
      <w:r w:rsidR="00902407" w:rsidRPr="00A76D77">
        <w:rPr>
          <w:rFonts w:ascii="宋体" w:eastAsia="宋体" w:hAnsi="宋体" w:cs="宋体" w:hint="eastAsia"/>
          <w:color w:val="595959"/>
          <w:sz w:val="21"/>
          <w:szCs w:val="21"/>
        </w:rPr>
        <w:t>，</w:t>
      </w:r>
      <w:r w:rsidR="00C64157" w:rsidRPr="00A76D77">
        <w:rPr>
          <w:rFonts w:ascii="宋体" w:eastAsia="宋体" w:hAnsi="宋体" w:cs="宋体" w:hint="eastAsia"/>
          <w:color w:val="595959"/>
          <w:sz w:val="21"/>
          <w:szCs w:val="21"/>
        </w:rPr>
        <w:t>国家电网信通部主任王继业，国家信息中心</w:t>
      </w:r>
      <w:r w:rsidR="005F1DCD" w:rsidRPr="00A76D77">
        <w:rPr>
          <w:rFonts w:ascii="宋体" w:eastAsia="宋体" w:hAnsi="宋体" w:cs="宋体" w:hint="eastAsia"/>
          <w:color w:val="595959"/>
          <w:sz w:val="21"/>
          <w:szCs w:val="21"/>
        </w:rPr>
        <w:t>信息与网络安全部副</w:t>
      </w:r>
      <w:r w:rsidR="00C64157" w:rsidRPr="00A76D77">
        <w:rPr>
          <w:rFonts w:ascii="宋体" w:eastAsia="宋体" w:hAnsi="宋体" w:cs="宋体" w:hint="eastAsia"/>
          <w:color w:val="595959"/>
          <w:sz w:val="21"/>
          <w:szCs w:val="21"/>
        </w:rPr>
        <w:t>主任李新友</w:t>
      </w:r>
      <w:r w:rsidR="00290E6C" w:rsidRPr="00A76D77">
        <w:rPr>
          <w:rFonts w:ascii="宋体" w:eastAsia="宋体" w:hAnsi="宋体" w:cs="宋体" w:hint="eastAsia"/>
          <w:color w:val="595959"/>
          <w:sz w:val="21"/>
          <w:szCs w:val="21"/>
        </w:rPr>
        <w:t>等</w:t>
      </w:r>
      <w:r w:rsidR="00290E6C" w:rsidRPr="00A76D77">
        <w:rPr>
          <w:rFonts w:ascii="宋体" w:eastAsia="宋体" w:hAnsi="宋体" w:cs="宋体"/>
          <w:color w:val="595959"/>
          <w:sz w:val="21"/>
          <w:szCs w:val="21"/>
        </w:rPr>
        <w:t>20余位</w:t>
      </w:r>
      <w:r w:rsidR="00290E6C">
        <w:rPr>
          <w:rFonts w:ascii="宋体" w:eastAsia="宋体" w:hAnsi="宋体" w:cs="宋体" w:hint="eastAsia"/>
          <w:color w:val="595959"/>
          <w:sz w:val="21"/>
          <w:szCs w:val="21"/>
        </w:rPr>
        <w:t>电力信息化领域</w:t>
      </w:r>
      <w:r w:rsidR="00C849B9">
        <w:rPr>
          <w:rFonts w:ascii="宋体" w:eastAsia="宋体" w:hAnsi="宋体" w:cs="宋体" w:hint="eastAsia"/>
          <w:color w:val="595959"/>
          <w:sz w:val="21"/>
          <w:szCs w:val="21"/>
        </w:rPr>
        <w:t>的</w:t>
      </w:r>
      <w:r w:rsidR="00F72D94">
        <w:rPr>
          <w:rFonts w:ascii="宋体" w:eastAsia="宋体" w:hAnsi="宋体" w:cs="宋体" w:hint="eastAsia"/>
          <w:color w:val="595959"/>
          <w:sz w:val="21"/>
          <w:szCs w:val="21"/>
        </w:rPr>
        <w:t>权威专家与研究人员</w:t>
      </w:r>
      <w:r w:rsidR="00D97A6F">
        <w:rPr>
          <w:rFonts w:ascii="宋体" w:eastAsia="宋体" w:hAnsi="宋体" w:cs="宋体" w:hint="eastAsia"/>
          <w:color w:val="595959"/>
          <w:sz w:val="21"/>
          <w:szCs w:val="21"/>
        </w:rPr>
        <w:t>。同时，还有</w:t>
      </w:r>
      <w:r w:rsidR="00F72D94" w:rsidRPr="00A76D77">
        <w:rPr>
          <w:rFonts w:ascii="宋体" w:eastAsia="宋体" w:hAnsi="宋体" w:cs="宋体" w:hint="eastAsia"/>
          <w:color w:val="595959"/>
          <w:sz w:val="21"/>
          <w:szCs w:val="21"/>
        </w:rPr>
        <w:t>中国电机工程学会</w:t>
      </w:r>
      <w:r w:rsidR="008963F7">
        <w:rPr>
          <w:rFonts w:ascii="宋体" w:eastAsia="宋体" w:hAnsi="宋体" w:cs="宋体" w:hint="eastAsia"/>
          <w:color w:val="595959"/>
          <w:sz w:val="21"/>
          <w:szCs w:val="21"/>
        </w:rPr>
        <w:t>电力</w:t>
      </w:r>
      <w:r w:rsidR="00F72D94" w:rsidRPr="00A76D77">
        <w:rPr>
          <w:rFonts w:ascii="宋体" w:eastAsia="宋体" w:hAnsi="宋体" w:cs="宋体" w:hint="eastAsia"/>
          <w:color w:val="595959"/>
          <w:sz w:val="21"/>
          <w:szCs w:val="21"/>
        </w:rPr>
        <w:t>信息化专业委员会委员，国家电网公司、南方电网公司、各大发电集团及相关电力企业、信息化主管干部和应用企业代表，高等院校科研院所、知名企业、相关媒体</w:t>
      </w:r>
      <w:r w:rsidR="00183040">
        <w:rPr>
          <w:rFonts w:ascii="宋体" w:eastAsia="宋体" w:hAnsi="宋体" w:cs="宋体" w:hint="eastAsia"/>
          <w:color w:val="595959"/>
          <w:sz w:val="21"/>
          <w:szCs w:val="21"/>
        </w:rPr>
        <w:t>等</w:t>
      </w:r>
      <w:r w:rsidR="00F72D94" w:rsidRPr="00A76D77">
        <w:rPr>
          <w:rFonts w:ascii="宋体" w:eastAsia="宋体" w:hAnsi="宋体" w:cs="宋体" w:hint="eastAsia"/>
          <w:color w:val="595959"/>
          <w:sz w:val="21"/>
          <w:szCs w:val="21"/>
        </w:rPr>
        <w:t>代表</w:t>
      </w:r>
      <w:r w:rsidR="00743E41" w:rsidRPr="00743E41">
        <w:rPr>
          <w:rFonts w:ascii="宋体" w:eastAsia="宋体" w:hAnsi="宋体" w:cs="宋体" w:hint="eastAsia"/>
          <w:color w:val="595959"/>
          <w:sz w:val="21"/>
          <w:szCs w:val="21"/>
        </w:rPr>
        <w:t>36</w:t>
      </w:r>
      <w:r w:rsidR="00BA5D48" w:rsidRPr="00743E41">
        <w:rPr>
          <w:rFonts w:ascii="宋体" w:eastAsia="宋体" w:hAnsi="宋体" w:cs="宋体"/>
          <w:color w:val="595959"/>
          <w:sz w:val="21"/>
          <w:szCs w:val="21"/>
        </w:rPr>
        <w:t>0</w:t>
      </w:r>
      <w:r w:rsidR="00BA5D48" w:rsidRPr="00A76D77">
        <w:rPr>
          <w:rFonts w:ascii="宋体" w:eastAsia="宋体" w:hAnsi="宋体" w:cs="宋体"/>
          <w:color w:val="595959"/>
          <w:sz w:val="21"/>
          <w:szCs w:val="21"/>
        </w:rPr>
        <w:t>余人共襄盛会</w:t>
      </w:r>
      <w:r w:rsidR="00F72D94" w:rsidRPr="00A76D77">
        <w:rPr>
          <w:rFonts w:ascii="宋体" w:eastAsia="宋体" w:hAnsi="宋体" w:cs="宋体" w:hint="eastAsia"/>
          <w:color w:val="595959"/>
          <w:sz w:val="21"/>
          <w:szCs w:val="21"/>
        </w:rPr>
        <w:t>。</w:t>
      </w:r>
    </w:p>
    <w:p w:rsidR="009851D4" w:rsidRDefault="009851D4" w:rsidP="009851D4">
      <w:pPr>
        <w:pStyle w:val="a3"/>
        <w:widowControl/>
        <w:spacing w:line="315" w:lineRule="atLeast"/>
        <w:ind w:left="150" w:right="150"/>
        <w:jc w:val="center"/>
        <w:rPr>
          <w:rFonts w:ascii="微软雅黑" w:eastAsia="微软雅黑" w:hAnsi="微软雅黑" w:cs="微软雅黑"/>
        </w:rPr>
      </w:pPr>
      <w:r>
        <w:rPr>
          <w:rFonts w:ascii="宋体" w:eastAsia="宋体" w:hAnsi="宋体" w:cs="宋体" w:hint="eastAsia"/>
          <w:color w:val="C00000"/>
          <w:sz w:val="21"/>
          <w:szCs w:val="21"/>
        </w:rPr>
        <w:t>▼</w:t>
      </w:r>
    </w:p>
    <w:p w:rsidR="009851D4" w:rsidRDefault="008F4C89" w:rsidP="009851D4">
      <w:pPr>
        <w:pStyle w:val="a3"/>
        <w:widowControl/>
        <w:jc w:val="center"/>
        <w:rPr>
          <w:rFonts w:ascii="微软雅黑" w:eastAsia="微软雅黑" w:hAnsi="微软雅黑" w:cs="微软雅黑"/>
        </w:rPr>
      </w:pPr>
      <w:r>
        <w:rPr>
          <w:rFonts w:ascii="微软雅黑" w:eastAsia="微软雅黑" w:hAnsi="微软雅黑" w:cs="微软雅黑"/>
          <w:noProof/>
        </w:rPr>
        <w:lastRenderedPageBreak/>
        <w:drawing>
          <wp:inline distT="0" distB="0" distL="0" distR="0">
            <wp:extent cx="4498472" cy="2998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主持人.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8472" cy="2998800"/>
                    </a:xfrm>
                    <a:prstGeom prst="rect">
                      <a:avLst/>
                    </a:prstGeom>
                  </pic:spPr>
                </pic:pic>
              </a:graphicData>
            </a:graphic>
          </wp:inline>
        </w:drawing>
      </w:r>
    </w:p>
    <w:p w:rsidR="009851D4" w:rsidRDefault="009851D4" w:rsidP="009851D4">
      <w:pPr>
        <w:pStyle w:val="a3"/>
        <w:widowControl/>
        <w:jc w:val="center"/>
        <w:rPr>
          <w:rFonts w:ascii="微软雅黑" w:eastAsia="微软雅黑" w:hAnsi="微软雅黑" w:cs="微软雅黑"/>
        </w:rPr>
      </w:pPr>
      <w:r>
        <w:rPr>
          <w:rFonts w:ascii="宋体" w:eastAsia="宋体" w:hAnsi="宋体" w:cs="宋体" w:hint="eastAsia"/>
          <w:color w:val="595959"/>
          <w:sz w:val="21"/>
          <w:szCs w:val="21"/>
        </w:rPr>
        <w:t>国家电网公司信息通信分公司副总经理沈亮主持会议</w:t>
      </w:r>
    </w:p>
    <w:p w:rsidR="009851D4" w:rsidRPr="009851D4" w:rsidRDefault="00F72D94" w:rsidP="009851D4">
      <w:pPr>
        <w:pStyle w:val="a3"/>
        <w:widowControl/>
        <w:spacing w:line="315" w:lineRule="atLeast"/>
        <w:ind w:left="150" w:right="150" w:firstLine="420"/>
        <w:jc w:val="both"/>
        <w:rPr>
          <w:rFonts w:ascii="宋体" w:eastAsia="宋体" w:hAnsi="宋体" w:cs="宋体"/>
          <w:color w:val="595959"/>
          <w:sz w:val="21"/>
          <w:szCs w:val="21"/>
        </w:rPr>
      </w:pPr>
      <w:r w:rsidRPr="00480E50">
        <w:rPr>
          <w:rFonts w:ascii="宋体" w:eastAsia="宋体" w:hAnsi="宋体" w:cs="宋体" w:hint="eastAsia"/>
          <w:color w:val="595959"/>
          <w:sz w:val="21"/>
          <w:szCs w:val="21"/>
        </w:rPr>
        <w:t>华北电力大学校长杨勇平</w:t>
      </w:r>
      <w:r w:rsidR="00183040" w:rsidRPr="00480E50">
        <w:rPr>
          <w:rFonts w:ascii="宋体" w:eastAsia="宋体" w:hAnsi="宋体" w:cs="宋体" w:hint="eastAsia"/>
          <w:color w:val="595959"/>
          <w:sz w:val="21"/>
          <w:szCs w:val="21"/>
        </w:rPr>
        <w:t>代表承办方</w:t>
      </w:r>
      <w:r>
        <w:rPr>
          <w:rFonts w:ascii="宋体" w:eastAsia="宋体" w:hAnsi="宋体" w:cs="宋体" w:hint="eastAsia"/>
          <w:color w:val="595959"/>
          <w:sz w:val="21"/>
          <w:szCs w:val="21"/>
        </w:rPr>
        <w:t>致辞。杨校长介绍了华北电力大学在能源电力领域的教学理念和人才培养方向，强调</w:t>
      </w:r>
      <w:r w:rsidR="00183040">
        <w:rPr>
          <w:rFonts w:ascii="宋体" w:eastAsia="宋体" w:hAnsi="宋体" w:cs="宋体" w:hint="eastAsia"/>
          <w:color w:val="595959"/>
          <w:sz w:val="21"/>
          <w:szCs w:val="21"/>
        </w:rPr>
        <w:t>了</w:t>
      </w:r>
      <w:r>
        <w:rPr>
          <w:rFonts w:ascii="宋体" w:eastAsia="宋体" w:hAnsi="宋体" w:cs="宋体" w:hint="eastAsia"/>
          <w:color w:val="595959"/>
          <w:sz w:val="21"/>
          <w:szCs w:val="21"/>
        </w:rPr>
        <w:t>电力大数据及人工智能战略实施过程中产学研合作的重要性，力求培养出大量可为新时代电力工业建设作贡献的优秀人才。</w:t>
      </w:r>
    </w:p>
    <w:p w:rsidR="009851D4" w:rsidRDefault="009851D4" w:rsidP="009851D4">
      <w:pPr>
        <w:pStyle w:val="a3"/>
        <w:widowControl/>
        <w:spacing w:line="315" w:lineRule="atLeast"/>
        <w:ind w:left="150" w:right="150"/>
        <w:jc w:val="center"/>
        <w:rPr>
          <w:rFonts w:ascii="微软雅黑" w:eastAsia="微软雅黑" w:hAnsi="微软雅黑" w:cs="微软雅黑"/>
        </w:rPr>
      </w:pPr>
      <w:r>
        <w:rPr>
          <w:rStyle w:val="a4"/>
          <w:rFonts w:ascii="宋体" w:eastAsia="宋体" w:hAnsi="宋体" w:cs="宋体" w:hint="eastAsia"/>
          <w:color w:val="C00000"/>
          <w:sz w:val="21"/>
          <w:szCs w:val="21"/>
        </w:rPr>
        <w:t>▼</w:t>
      </w:r>
    </w:p>
    <w:p w:rsidR="009851D4" w:rsidRDefault="009851D4" w:rsidP="009851D4">
      <w:pPr>
        <w:pStyle w:val="a3"/>
        <w:widowControl/>
        <w:jc w:val="center"/>
        <w:rPr>
          <w:rFonts w:ascii="微软雅黑" w:eastAsia="微软雅黑" w:hAnsi="微软雅黑" w:cs="微软雅黑"/>
        </w:rPr>
      </w:pPr>
      <w:r>
        <w:rPr>
          <w:noProof/>
        </w:rPr>
        <w:drawing>
          <wp:inline distT="0" distB="0" distL="114300" distR="114300" wp14:anchorId="09D41747" wp14:editId="288DB485">
            <wp:extent cx="2695575" cy="2625090"/>
            <wp:effectExtent l="0" t="0" r="9525" b="3810"/>
            <wp:docPr id="8" name="图片 2" descr="微信图片_20180331145147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微信图片_20180331145147_副本.jpg"/>
                    <pic:cNvPicPr>
                      <a:picLocks noChangeAspect="1"/>
                    </pic:cNvPicPr>
                  </pic:nvPicPr>
                  <pic:blipFill>
                    <a:blip r:embed="rId10" cstate="print"/>
                    <a:stretch>
                      <a:fillRect/>
                    </a:stretch>
                  </pic:blipFill>
                  <pic:spPr>
                    <a:xfrm>
                      <a:off x="0" y="0"/>
                      <a:ext cx="2695575" cy="2625090"/>
                    </a:xfrm>
                    <a:prstGeom prst="rect">
                      <a:avLst/>
                    </a:prstGeom>
                    <a:noFill/>
                    <a:ln w="9525">
                      <a:noFill/>
                    </a:ln>
                  </pic:spPr>
                </pic:pic>
              </a:graphicData>
            </a:graphic>
          </wp:inline>
        </w:drawing>
      </w:r>
    </w:p>
    <w:p w:rsidR="009851D4" w:rsidRDefault="009851D4" w:rsidP="009851D4">
      <w:pPr>
        <w:pStyle w:val="a3"/>
        <w:widowControl/>
        <w:jc w:val="center"/>
        <w:rPr>
          <w:rFonts w:ascii="微软雅黑" w:eastAsia="微软雅黑" w:hAnsi="微软雅黑" w:cs="微软雅黑"/>
        </w:rPr>
      </w:pPr>
      <w:r w:rsidRPr="00480E50">
        <w:rPr>
          <w:rFonts w:ascii="宋体" w:eastAsia="宋体" w:hAnsi="宋体" w:cs="宋体" w:hint="eastAsia"/>
          <w:color w:val="595959"/>
          <w:sz w:val="21"/>
          <w:szCs w:val="21"/>
        </w:rPr>
        <w:t>华北电力大学校长杨勇平</w:t>
      </w:r>
      <w:r>
        <w:rPr>
          <w:rFonts w:ascii="宋体" w:eastAsia="宋体" w:hAnsi="宋体" w:cs="宋体" w:hint="eastAsia"/>
          <w:color w:val="595959"/>
          <w:sz w:val="21"/>
          <w:szCs w:val="21"/>
        </w:rPr>
        <w:t>致辞</w:t>
      </w:r>
    </w:p>
    <w:p w:rsidR="00617CDE" w:rsidRPr="009851D4" w:rsidRDefault="00F72D94" w:rsidP="00617CDE">
      <w:pPr>
        <w:pStyle w:val="a3"/>
        <w:widowControl/>
        <w:ind w:firstLine="420"/>
        <w:jc w:val="both"/>
        <w:rPr>
          <w:rFonts w:ascii="宋体" w:eastAsia="宋体" w:hAnsi="宋体" w:cs="宋体"/>
          <w:color w:val="595959"/>
          <w:sz w:val="21"/>
          <w:szCs w:val="21"/>
        </w:rPr>
      </w:pPr>
      <w:r w:rsidRPr="00480E50">
        <w:rPr>
          <w:rFonts w:ascii="宋体" w:eastAsia="宋体" w:hAnsi="宋体" w:cs="宋体" w:hint="eastAsia"/>
          <w:color w:val="595959"/>
          <w:sz w:val="21"/>
          <w:szCs w:val="21"/>
        </w:rPr>
        <w:t>中国科学院院士、西安交通大学教授徐宗本</w:t>
      </w:r>
      <w:r w:rsidR="002B27B7" w:rsidRPr="00480E50">
        <w:rPr>
          <w:rFonts w:ascii="宋体" w:eastAsia="宋体" w:hAnsi="宋体" w:cs="宋体"/>
          <w:color w:val="595959"/>
          <w:sz w:val="21"/>
          <w:szCs w:val="21"/>
        </w:rPr>
        <w:t>作了</w:t>
      </w:r>
      <w:r>
        <w:rPr>
          <w:rFonts w:ascii="宋体" w:eastAsia="宋体" w:hAnsi="宋体" w:cs="宋体" w:hint="eastAsia"/>
          <w:color w:val="595959"/>
          <w:sz w:val="21"/>
          <w:szCs w:val="21"/>
        </w:rPr>
        <w:t>题为</w:t>
      </w:r>
      <w:r w:rsidR="00CC6612" w:rsidRPr="00480E50">
        <w:rPr>
          <w:rFonts w:ascii="宋体" w:eastAsia="宋体" w:hAnsi="宋体" w:cs="宋体" w:hint="eastAsia"/>
          <w:color w:val="595959"/>
          <w:sz w:val="21"/>
          <w:szCs w:val="21"/>
        </w:rPr>
        <w:t>《</w:t>
      </w:r>
      <w:r w:rsidRPr="00480E50">
        <w:rPr>
          <w:rFonts w:ascii="宋体" w:eastAsia="宋体" w:hAnsi="宋体" w:cs="宋体" w:hint="eastAsia"/>
          <w:color w:val="595959"/>
          <w:sz w:val="21"/>
          <w:szCs w:val="21"/>
        </w:rPr>
        <w:t>再论大数据—人工智能背景下对大数据再认识</w:t>
      </w:r>
      <w:r w:rsidR="00CC6612" w:rsidRPr="00480E50">
        <w:rPr>
          <w:rFonts w:ascii="宋体" w:eastAsia="宋体" w:hAnsi="宋体" w:cs="宋体" w:hint="eastAsia"/>
          <w:color w:val="595959"/>
          <w:sz w:val="21"/>
          <w:szCs w:val="21"/>
        </w:rPr>
        <w:t>》</w:t>
      </w:r>
      <w:r>
        <w:rPr>
          <w:rFonts w:ascii="宋体" w:eastAsia="宋体" w:hAnsi="宋体" w:cs="宋体" w:hint="eastAsia"/>
          <w:color w:val="595959"/>
          <w:sz w:val="21"/>
          <w:szCs w:val="21"/>
        </w:rPr>
        <w:t>的</w:t>
      </w:r>
      <w:r w:rsidR="002B27B7">
        <w:rPr>
          <w:rFonts w:ascii="宋体" w:eastAsia="宋体" w:hAnsi="宋体" w:cs="宋体" w:hint="eastAsia"/>
          <w:color w:val="595959"/>
          <w:sz w:val="21"/>
          <w:szCs w:val="21"/>
        </w:rPr>
        <w:t>演讲</w:t>
      </w:r>
      <w:r>
        <w:rPr>
          <w:rFonts w:ascii="宋体" w:eastAsia="宋体" w:hAnsi="宋体" w:cs="宋体" w:hint="eastAsia"/>
          <w:color w:val="595959"/>
          <w:sz w:val="21"/>
          <w:szCs w:val="21"/>
        </w:rPr>
        <w:t>。</w:t>
      </w:r>
      <w:r w:rsidR="002B27B7">
        <w:rPr>
          <w:rFonts w:ascii="宋体" w:eastAsia="宋体" w:hAnsi="宋体" w:cs="宋体" w:hint="eastAsia"/>
          <w:color w:val="595959"/>
          <w:sz w:val="21"/>
          <w:szCs w:val="21"/>
        </w:rPr>
        <w:t>从</w:t>
      </w:r>
      <w:r w:rsidRPr="00480E50">
        <w:rPr>
          <w:rFonts w:ascii="宋体" w:eastAsia="宋体" w:hAnsi="宋体" w:cs="宋体" w:hint="eastAsia"/>
          <w:color w:val="595959"/>
          <w:sz w:val="21"/>
          <w:szCs w:val="21"/>
        </w:rPr>
        <w:t>“为什么需要再认识大数据”</w:t>
      </w:r>
      <w:r w:rsidR="001556F0">
        <w:rPr>
          <w:rFonts w:ascii="宋体" w:eastAsia="宋体" w:hAnsi="宋体" w:cs="宋体" w:hint="eastAsia"/>
          <w:color w:val="595959"/>
          <w:sz w:val="21"/>
          <w:szCs w:val="21"/>
        </w:rPr>
        <w:t>及</w:t>
      </w:r>
      <w:r w:rsidRPr="00480E50">
        <w:rPr>
          <w:rFonts w:ascii="宋体" w:eastAsia="宋体" w:hAnsi="宋体" w:cs="宋体" w:hint="eastAsia"/>
          <w:color w:val="595959"/>
          <w:sz w:val="21"/>
          <w:szCs w:val="21"/>
        </w:rPr>
        <w:t>“哪些方面需要再认识大数据”</w:t>
      </w:r>
      <w:r w:rsidR="001556F0">
        <w:rPr>
          <w:rFonts w:ascii="宋体" w:eastAsia="宋体" w:hAnsi="宋体" w:cs="宋体" w:hint="eastAsia"/>
          <w:color w:val="595959"/>
          <w:sz w:val="21"/>
          <w:szCs w:val="21"/>
        </w:rPr>
        <w:t>两个方面</w:t>
      </w:r>
      <w:r>
        <w:rPr>
          <w:rFonts w:ascii="宋体" w:eastAsia="宋体" w:hAnsi="宋体" w:cs="宋体" w:hint="eastAsia"/>
          <w:color w:val="595959"/>
          <w:sz w:val="21"/>
          <w:szCs w:val="21"/>
        </w:rPr>
        <w:t>指出，当前大数据国家战略已经形成，随着人工智能热潮来袭，大数据与人工智能</w:t>
      </w:r>
      <w:r>
        <w:rPr>
          <w:rFonts w:ascii="宋体" w:eastAsia="宋体" w:hAnsi="宋体" w:cs="宋体" w:hint="eastAsia"/>
          <w:color w:val="595959"/>
          <w:sz w:val="21"/>
          <w:szCs w:val="21"/>
        </w:rPr>
        <w:lastRenderedPageBreak/>
        <w:t>技术的深度结合就是信息技术发展的新航向；人工智能与大数据的不同点在于，人工智能更强调应用层面，并以</w:t>
      </w:r>
      <w:proofErr w:type="spellStart"/>
      <w:r w:rsidRPr="00480E50">
        <w:rPr>
          <w:rFonts w:ascii="宋体" w:eastAsia="宋体" w:hAnsi="宋体" w:cs="宋体" w:hint="eastAsia"/>
          <w:color w:val="595959"/>
          <w:sz w:val="21"/>
          <w:szCs w:val="21"/>
        </w:rPr>
        <w:t>AlphaGo</w:t>
      </w:r>
      <w:proofErr w:type="spellEnd"/>
      <w:r w:rsidRPr="00480E50">
        <w:rPr>
          <w:rFonts w:ascii="宋体" w:eastAsia="宋体" w:hAnsi="宋体" w:cs="宋体" w:hint="eastAsia"/>
          <w:color w:val="595959"/>
          <w:sz w:val="21"/>
          <w:szCs w:val="21"/>
        </w:rPr>
        <w:t>、人脸识别、无人驾驶</w:t>
      </w:r>
      <w:r>
        <w:rPr>
          <w:rFonts w:ascii="宋体" w:eastAsia="宋体" w:hAnsi="宋体" w:cs="宋体" w:hint="eastAsia"/>
          <w:color w:val="595959"/>
          <w:sz w:val="21"/>
          <w:szCs w:val="21"/>
        </w:rPr>
        <w:t>等科技成果为例进行了说明；与此同时，目前信息技术领域对大数据的需求和赢利模式仍是模糊的，不够明晰。</w:t>
      </w:r>
      <w:r w:rsidR="004C3C4D">
        <w:rPr>
          <w:rFonts w:ascii="宋体" w:eastAsia="宋体" w:hAnsi="宋体" w:cs="宋体" w:hint="eastAsia"/>
          <w:color w:val="595959"/>
          <w:sz w:val="21"/>
          <w:szCs w:val="21"/>
        </w:rPr>
        <w:t>从</w:t>
      </w:r>
      <w:r>
        <w:rPr>
          <w:rFonts w:ascii="宋体" w:eastAsia="宋体" w:hAnsi="宋体" w:cs="宋体" w:hint="eastAsia"/>
          <w:color w:val="595959"/>
          <w:sz w:val="21"/>
          <w:szCs w:val="21"/>
        </w:rPr>
        <w:t>原理、思维、与其他信息技术的关系、核心技术、基本科学问题及产业赢利模式</w:t>
      </w:r>
      <w:r w:rsidR="004C3C4D">
        <w:rPr>
          <w:rFonts w:ascii="宋体" w:eastAsia="宋体" w:hAnsi="宋体" w:cs="宋体" w:hint="eastAsia"/>
          <w:color w:val="595959"/>
          <w:sz w:val="21"/>
          <w:szCs w:val="21"/>
        </w:rPr>
        <w:t>六个方面提出了对实现大数据的再认识</w:t>
      </w:r>
      <w:r w:rsidR="007B5B61">
        <w:rPr>
          <w:rFonts w:ascii="宋体" w:eastAsia="宋体" w:hAnsi="宋体" w:cs="宋体" w:hint="eastAsia"/>
          <w:color w:val="595959"/>
          <w:sz w:val="21"/>
          <w:szCs w:val="21"/>
        </w:rPr>
        <w:t>。</w:t>
      </w:r>
      <w:r w:rsidR="00086785">
        <w:rPr>
          <w:rFonts w:ascii="宋体" w:eastAsia="宋体" w:hAnsi="宋体" w:cs="宋体" w:hint="eastAsia"/>
          <w:color w:val="595959"/>
          <w:sz w:val="21"/>
          <w:szCs w:val="21"/>
        </w:rPr>
        <w:t>演讲中，徐院士</w:t>
      </w:r>
      <w:r w:rsidR="007B5B61">
        <w:rPr>
          <w:rFonts w:ascii="宋体" w:eastAsia="宋体" w:hAnsi="宋体" w:cs="宋体" w:hint="eastAsia"/>
          <w:color w:val="595959"/>
          <w:sz w:val="21"/>
          <w:szCs w:val="21"/>
        </w:rPr>
        <w:t>对</w:t>
      </w:r>
      <w:r>
        <w:rPr>
          <w:rFonts w:ascii="宋体" w:eastAsia="宋体" w:hAnsi="宋体" w:cs="宋体" w:hint="eastAsia"/>
          <w:color w:val="595959"/>
          <w:sz w:val="21"/>
          <w:szCs w:val="21"/>
        </w:rPr>
        <w:t>大数据涉及的三大基本科学问题做出了非常新颖生动的解释说明；同时结合自身职业经验，创造性地提出大数据产业的五种赢利模式，对大数据产业发展中需要重视的环节进行了详细说明。最后，徐</w:t>
      </w:r>
      <w:r w:rsidR="00086785">
        <w:rPr>
          <w:rFonts w:ascii="宋体" w:eastAsia="宋体" w:hAnsi="宋体" w:cs="宋体" w:hint="eastAsia"/>
          <w:color w:val="595959"/>
          <w:sz w:val="21"/>
          <w:szCs w:val="21"/>
        </w:rPr>
        <w:t>院士</w:t>
      </w:r>
      <w:r>
        <w:rPr>
          <w:rFonts w:ascii="宋体" w:eastAsia="宋体" w:hAnsi="宋体" w:cs="宋体" w:hint="eastAsia"/>
          <w:color w:val="595959"/>
          <w:sz w:val="21"/>
          <w:szCs w:val="21"/>
        </w:rPr>
        <w:t>概括了大数据产业的发展思路，即</w:t>
      </w:r>
      <w:r w:rsidRPr="00480E50">
        <w:rPr>
          <w:rFonts w:ascii="宋体" w:eastAsia="宋体" w:hAnsi="宋体" w:cs="宋体" w:hint="eastAsia"/>
          <w:color w:val="595959"/>
          <w:sz w:val="21"/>
          <w:szCs w:val="21"/>
        </w:rPr>
        <w:t>“数据是基础，平台是支撑，分析是核心，效益是根本”。</w:t>
      </w:r>
    </w:p>
    <w:p w:rsidR="00617CDE" w:rsidRDefault="00617CDE" w:rsidP="00617CDE">
      <w:pPr>
        <w:pStyle w:val="a3"/>
        <w:widowControl/>
        <w:spacing w:line="315" w:lineRule="atLeast"/>
        <w:ind w:left="150" w:right="150"/>
        <w:jc w:val="center"/>
        <w:rPr>
          <w:rFonts w:ascii="微软雅黑" w:eastAsia="微软雅黑" w:hAnsi="微软雅黑" w:cs="微软雅黑"/>
        </w:rPr>
      </w:pPr>
      <w:r>
        <w:rPr>
          <w:rFonts w:ascii="宋体" w:eastAsia="宋体" w:hAnsi="宋体" w:cs="宋体" w:hint="eastAsia"/>
          <w:color w:val="C00000"/>
          <w:sz w:val="21"/>
          <w:szCs w:val="21"/>
        </w:rPr>
        <w:t>▼</w:t>
      </w:r>
    </w:p>
    <w:p w:rsidR="00617CDE" w:rsidRDefault="00617CDE" w:rsidP="00617CDE">
      <w:pPr>
        <w:pStyle w:val="a3"/>
        <w:widowControl/>
        <w:spacing w:line="315" w:lineRule="atLeast"/>
        <w:ind w:left="150" w:right="150"/>
        <w:jc w:val="center"/>
        <w:rPr>
          <w:rFonts w:ascii="微软雅黑" w:eastAsia="微软雅黑" w:hAnsi="微软雅黑" w:cs="微软雅黑"/>
        </w:rPr>
      </w:pPr>
      <w:r>
        <w:rPr>
          <w:rFonts w:ascii="微软雅黑" w:eastAsia="微软雅黑" w:hAnsi="微软雅黑" w:cs="微软雅黑" w:hint="eastAsia"/>
          <w:noProof/>
        </w:rPr>
        <w:drawing>
          <wp:inline distT="0" distB="0" distL="114300" distR="114300" wp14:anchorId="5F530EDB" wp14:editId="106DDEC6">
            <wp:extent cx="4500000" cy="3008865"/>
            <wp:effectExtent l="0" t="0" r="0" b="0"/>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11" cstate="print"/>
                    <a:stretch>
                      <a:fillRect/>
                    </a:stretch>
                  </pic:blipFill>
                  <pic:spPr>
                    <a:xfrm>
                      <a:off x="0" y="0"/>
                      <a:ext cx="4500000" cy="3008865"/>
                    </a:xfrm>
                    <a:prstGeom prst="rect">
                      <a:avLst/>
                    </a:prstGeom>
                    <a:noFill/>
                    <a:ln w="9525">
                      <a:noFill/>
                    </a:ln>
                  </pic:spPr>
                </pic:pic>
              </a:graphicData>
            </a:graphic>
          </wp:inline>
        </w:drawing>
      </w:r>
    </w:p>
    <w:p w:rsidR="002F1A36" w:rsidRDefault="00617CDE" w:rsidP="00617CDE">
      <w:pPr>
        <w:pStyle w:val="a3"/>
        <w:widowControl/>
        <w:spacing w:line="315" w:lineRule="atLeast"/>
        <w:ind w:left="150" w:right="150"/>
        <w:jc w:val="center"/>
        <w:rPr>
          <w:rFonts w:ascii="微软雅黑" w:eastAsia="微软雅黑" w:hAnsi="微软雅黑" w:cs="微软雅黑"/>
        </w:rPr>
      </w:pPr>
      <w:r w:rsidRPr="00480E50">
        <w:rPr>
          <w:rFonts w:ascii="宋体" w:eastAsia="宋体" w:hAnsi="宋体" w:cs="宋体" w:hint="eastAsia"/>
          <w:color w:val="595959"/>
          <w:sz w:val="21"/>
          <w:szCs w:val="21"/>
        </w:rPr>
        <w:t>中国科学院院士、西安交通大学教授徐宗本</w:t>
      </w:r>
      <w:r>
        <w:rPr>
          <w:rFonts w:ascii="宋体" w:eastAsia="宋体" w:hAnsi="宋体" w:cs="宋体" w:hint="eastAsia"/>
          <w:color w:val="595959"/>
          <w:sz w:val="21"/>
          <w:szCs w:val="21"/>
        </w:rPr>
        <w:t>演讲</w:t>
      </w:r>
    </w:p>
    <w:p w:rsidR="00617CDE" w:rsidRPr="00617CDE" w:rsidRDefault="00F72D94" w:rsidP="00617CDE">
      <w:pPr>
        <w:pStyle w:val="a3"/>
        <w:widowControl/>
        <w:ind w:firstLine="420"/>
        <w:jc w:val="both"/>
        <w:rPr>
          <w:rFonts w:ascii="宋体" w:eastAsia="宋体" w:hAnsi="宋体" w:cs="宋体"/>
          <w:color w:val="595959"/>
          <w:sz w:val="21"/>
          <w:szCs w:val="21"/>
        </w:rPr>
      </w:pPr>
      <w:r w:rsidRPr="00480E50">
        <w:rPr>
          <w:rFonts w:ascii="宋体" w:eastAsia="宋体" w:hAnsi="宋体" w:cs="宋体" w:hint="eastAsia"/>
          <w:color w:val="595959"/>
          <w:sz w:val="21"/>
          <w:szCs w:val="21"/>
        </w:rPr>
        <w:t>国家电网信通部主任王继业</w:t>
      </w:r>
      <w:r w:rsidR="00CC6612" w:rsidRPr="00480E50">
        <w:rPr>
          <w:rFonts w:ascii="宋体" w:eastAsia="宋体" w:hAnsi="宋体" w:cs="宋体"/>
          <w:color w:val="595959"/>
          <w:sz w:val="21"/>
          <w:szCs w:val="21"/>
        </w:rPr>
        <w:t>作了题为</w:t>
      </w:r>
      <w:r w:rsidR="00CC6612" w:rsidRPr="00480E50">
        <w:rPr>
          <w:rFonts w:ascii="宋体" w:eastAsia="宋体" w:hAnsi="宋体" w:cs="宋体" w:hint="eastAsia"/>
          <w:color w:val="595959"/>
          <w:sz w:val="21"/>
          <w:szCs w:val="21"/>
        </w:rPr>
        <w:t>《</w:t>
      </w:r>
      <w:r w:rsidRPr="00480E50">
        <w:rPr>
          <w:rFonts w:ascii="宋体" w:eastAsia="宋体" w:hAnsi="宋体" w:cs="宋体" w:hint="eastAsia"/>
          <w:color w:val="595959"/>
          <w:sz w:val="21"/>
          <w:szCs w:val="21"/>
        </w:rPr>
        <w:t>时空大数据支撑能源互联网企业建设</w:t>
      </w:r>
      <w:r w:rsidR="00CC6612" w:rsidRPr="00480E50">
        <w:rPr>
          <w:rFonts w:ascii="宋体" w:eastAsia="宋体" w:hAnsi="宋体" w:cs="宋体" w:hint="eastAsia"/>
          <w:color w:val="595959"/>
          <w:sz w:val="21"/>
          <w:szCs w:val="21"/>
        </w:rPr>
        <w:t>》</w:t>
      </w:r>
      <w:r>
        <w:rPr>
          <w:rFonts w:ascii="宋体" w:eastAsia="宋体" w:hAnsi="宋体" w:cs="宋体" w:hint="eastAsia"/>
          <w:color w:val="595959"/>
          <w:sz w:val="21"/>
          <w:szCs w:val="21"/>
        </w:rPr>
        <w:t>的</w:t>
      </w:r>
      <w:r w:rsidR="00CC6612">
        <w:rPr>
          <w:rFonts w:ascii="宋体" w:eastAsia="宋体" w:hAnsi="宋体" w:cs="宋体" w:hint="eastAsia"/>
          <w:color w:val="595959"/>
          <w:sz w:val="21"/>
          <w:szCs w:val="21"/>
        </w:rPr>
        <w:t>演讲，</w:t>
      </w:r>
      <w:r>
        <w:rPr>
          <w:rFonts w:ascii="宋体" w:eastAsia="宋体" w:hAnsi="宋体" w:cs="宋体" w:hint="eastAsia"/>
          <w:color w:val="595959"/>
          <w:sz w:val="21"/>
          <w:szCs w:val="21"/>
        </w:rPr>
        <w:t>对目前我国</w:t>
      </w:r>
      <w:proofErr w:type="gramStart"/>
      <w:r>
        <w:rPr>
          <w:rFonts w:ascii="宋体" w:eastAsia="宋体" w:hAnsi="宋体" w:cs="宋体" w:hint="eastAsia"/>
          <w:color w:val="595959"/>
          <w:sz w:val="21"/>
          <w:szCs w:val="21"/>
        </w:rPr>
        <w:t>国</w:t>
      </w:r>
      <w:proofErr w:type="gramEnd"/>
      <w:r>
        <w:rPr>
          <w:rFonts w:ascii="宋体" w:eastAsia="宋体" w:hAnsi="宋体" w:cs="宋体" w:hint="eastAsia"/>
          <w:color w:val="595959"/>
          <w:sz w:val="21"/>
          <w:szCs w:val="21"/>
        </w:rPr>
        <w:t>网大数据建设情况进行了总结。王主任指出，</w:t>
      </w:r>
      <w:proofErr w:type="gramStart"/>
      <w:r>
        <w:rPr>
          <w:rFonts w:ascii="宋体" w:eastAsia="宋体" w:hAnsi="宋体" w:cs="宋体" w:hint="eastAsia"/>
          <w:color w:val="595959"/>
          <w:sz w:val="21"/>
          <w:szCs w:val="21"/>
        </w:rPr>
        <w:t>国网新时代</w:t>
      </w:r>
      <w:proofErr w:type="gramEnd"/>
      <w:r>
        <w:rPr>
          <w:rFonts w:ascii="宋体" w:eastAsia="宋体" w:hAnsi="宋体" w:cs="宋体" w:hint="eastAsia"/>
          <w:color w:val="595959"/>
          <w:sz w:val="21"/>
          <w:szCs w:val="21"/>
        </w:rPr>
        <w:t>战略是建设具有卓越竞争力的世界一流能源互联网企业，打造以坚强智能电网为核心，具有广泛互联、智能互动、灵活柔性、安全可控特点的新一代电力系统，进而构建融合多能转换技术、智能控制技术和现代信息技术，广域泛在、开放共享的能源互联网。同时，王主任也表示，时空大数据时代已经到来，传统GIS平台无法满足时空大数据的需要，时空大数据分析与应用需要持续创新，基于时空大数据分析挖掘和知识发现将超出人们的想象，将为更安全、更可靠的能源互联网建设提供更加强大的技术支撑。</w:t>
      </w:r>
    </w:p>
    <w:p w:rsidR="00617CDE" w:rsidRDefault="00617CDE" w:rsidP="00617CDE">
      <w:pPr>
        <w:pStyle w:val="a3"/>
        <w:widowControl/>
        <w:spacing w:line="315" w:lineRule="atLeast"/>
        <w:ind w:left="150" w:right="150"/>
        <w:jc w:val="center"/>
        <w:rPr>
          <w:rFonts w:ascii="微软雅黑" w:eastAsia="微软雅黑" w:hAnsi="微软雅黑" w:cs="微软雅黑"/>
        </w:rPr>
      </w:pPr>
      <w:r>
        <w:rPr>
          <w:rFonts w:ascii="微软雅黑" w:eastAsia="微软雅黑" w:hAnsi="微软雅黑" w:cs="微软雅黑" w:hint="eastAsia"/>
          <w:color w:val="C00000"/>
        </w:rPr>
        <w:t>▼</w:t>
      </w:r>
    </w:p>
    <w:p w:rsidR="00617CDE" w:rsidRDefault="00617CDE" w:rsidP="00617CDE">
      <w:pPr>
        <w:pStyle w:val="a3"/>
        <w:widowControl/>
        <w:spacing w:line="315" w:lineRule="atLeast"/>
        <w:ind w:left="150" w:right="150"/>
        <w:jc w:val="center"/>
        <w:rPr>
          <w:rFonts w:ascii="微软雅黑" w:eastAsia="微软雅黑" w:hAnsi="微软雅黑" w:cs="微软雅黑"/>
        </w:rPr>
      </w:pPr>
      <w:r>
        <w:rPr>
          <w:rFonts w:ascii="微软雅黑" w:eastAsia="微软雅黑" w:hAnsi="微软雅黑" w:cs="微软雅黑" w:hint="eastAsia"/>
          <w:noProof/>
        </w:rPr>
        <w:lastRenderedPageBreak/>
        <w:drawing>
          <wp:inline distT="0" distB="0" distL="114300" distR="114300" wp14:anchorId="62080507" wp14:editId="68B5D919">
            <wp:extent cx="4497167" cy="299880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12" cstate="print"/>
                    <a:stretch>
                      <a:fillRect/>
                    </a:stretch>
                  </pic:blipFill>
                  <pic:spPr>
                    <a:xfrm>
                      <a:off x="0" y="0"/>
                      <a:ext cx="4497167" cy="2998800"/>
                    </a:xfrm>
                    <a:prstGeom prst="rect">
                      <a:avLst/>
                    </a:prstGeom>
                    <a:noFill/>
                    <a:ln w="9525">
                      <a:noFill/>
                    </a:ln>
                  </pic:spPr>
                </pic:pic>
              </a:graphicData>
            </a:graphic>
          </wp:inline>
        </w:drawing>
      </w:r>
    </w:p>
    <w:p w:rsidR="002F1A36" w:rsidRPr="00617CDE" w:rsidRDefault="00617CDE" w:rsidP="00617CDE">
      <w:pPr>
        <w:pStyle w:val="a3"/>
        <w:widowControl/>
        <w:ind w:firstLine="420"/>
        <w:jc w:val="center"/>
        <w:rPr>
          <w:rFonts w:ascii="宋体" w:eastAsia="宋体" w:hAnsi="宋体" w:cs="宋体"/>
          <w:color w:val="595959"/>
          <w:sz w:val="21"/>
          <w:szCs w:val="21"/>
        </w:rPr>
      </w:pPr>
      <w:r w:rsidRPr="00480E50">
        <w:rPr>
          <w:rFonts w:ascii="宋体" w:eastAsia="宋体" w:hAnsi="宋体" w:cs="宋体" w:hint="eastAsia"/>
          <w:color w:val="595959"/>
          <w:sz w:val="21"/>
          <w:szCs w:val="21"/>
        </w:rPr>
        <w:t>国家电网信通部主任王继业</w:t>
      </w:r>
      <w:r>
        <w:rPr>
          <w:rFonts w:ascii="宋体" w:eastAsia="宋体" w:hAnsi="宋体" w:cs="宋体" w:hint="eastAsia"/>
          <w:color w:val="595959"/>
          <w:sz w:val="21"/>
          <w:szCs w:val="21"/>
        </w:rPr>
        <w:t>演讲</w:t>
      </w:r>
    </w:p>
    <w:p w:rsidR="005C53F9" w:rsidRDefault="00F72D94" w:rsidP="00480E50">
      <w:pPr>
        <w:pStyle w:val="a3"/>
        <w:widowControl/>
        <w:ind w:firstLine="420"/>
        <w:jc w:val="both"/>
        <w:rPr>
          <w:rFonts w:ascii="宋体" w:eastAsia="宋体" w:hAnsi="宋体" w:cs="宋体"/>
          <w:color w:val="595959"/>
          <w:sz w:val="21"/>
          <w:szCs w:val="21"/>
        </w:rPr>
      </w:pPr>
      <w:r w:rsidRPr="00480E50">
        <w:rPr>
          <w:rFonts w:ascii="宋体" w:eastAsia="宋体" w:hAnsi="宋体" w:cs="宋体" w:hint="eastAsia"/>
          <w:color w:val="595959"/>
          <w:sz w:val="21"/>
          <w:szCs w:val="21"/>
        </w:rPr>
        <w:t>国家信息中心</w:t>
      </w:r>
      <w:r w:rsidR="008963F7">
        <w:rPr>
          <w:rFonts w:ascii="宋体" w:eastAsia="宋体" w:hAnsi="宋体" w:cs="宋体" w:hint="eastAsia"/>
          <w:color w:val="595959"/>
          <w:sz w:val="21"/>
          <w:szCs w:val="21"/>
        </w:rPr>
        <w:t>网络安全部副</w:t>
      </w:r>
      <w:r w:rsidRPr="00480E50">
        <w:rPr>
          <w:rFonts w:ascii="宋体" w:eastAsia="宋体" w:hAnsi="宋体" w:cs="宋体" w:hint="eastAsia"/>
          <w:color w:val="595959"/>
          <w:sz w:val="21"/>
          <w:szCs w:val="21"/>
        </w:rPr>
        <w:t>主任李新友</w:t>
      </w:r>
      <w:r>
        <w:rPr>
          <w:rFonts w:ascii="宋体" w:eastAsia="宋体" w:hAnsi="宋体" w:cs="宋体" w:hint="eastAsia"/>
          <w:color w:val="595959"/>
          <w:sz w:val="21"/>
          <w:szCs w:val="21"/>
        </w:rPr>
        <w:t>作了题为</w:t>
      </w:r>
      <w:r w:rsidR="00AB3C8E" w:rsidRPr="00480E50">
        <w:rPr>
          <w:rFonts w:ascii="宋体" w:eastAsia="宋体" w:hAnsi="宋体" w:cs="宋体" w:hint="eastAsia"/>
          <w:color w:val="595959"/>
          <w:sz w:val="21"/>
          <w:szCs w:val="21"/>
        </w:rPr>
        <w:t>《</w:t>
      </w:r>
      <w:r w:rsidRPr="00480E50">
        <w:rPr>
          <w:rFonts w:ascii="宋体" w:eastAsia="宋体" w:hAnsi="宋体" w:cs="宋体" w:hint="eastAsia"/>
          <w:color w:val="595959"/>
          <w:sz w:val="21"/>
          <w:szCs w:val="21"/>
        </w:rPr>
        <w:t>大数据环境下的可信身份应用</w:t>
      </w:r>
      <w:r w:rsidR="00AB3C8E" w:rsidRPr="00480E50">
        <w:rPr>
          <w:rFonts w:ascii="宋体" w:eastAsia="宋体" w:hAnsi="宋体" w:cs="宋体" w:hint="eastAsia"/>
          <w:color w:val="595959"/>
          <w:sz w:val="21"/>
          <w:szCs w:val="21"/>
        </w:rPr>
        <w:t>》</w:t>
      </w:r>
      <w:r>
        <w:rPr>
          <w:rFonts w:ascii="宋体" w:eastAsia="宋体" w:hAnsi="宋体" w:cs="宋体" w:hint="eastAsia"/>
          <w:color w:val="595959"/>
          <w:sz w:val="21"/>
          <w:szCs w:val="21"/>
        </w:rPr>
        <w:t>的</w:t>
      </w:r>
      <w:r w:rsidR="002F1A36">
        <w:rPr>
          <w:rFonts w:ascii="宋体" w:eastAsia="宋体" w:hAnsi="宋体" w:cs="宋体" w:hint="eastAsia"/>
          <w:color w:val="595959"/>
          <w:sz w:val="21"/>
          <w:szCs w:val="21"/>
        </w:rPr>
        <w:t>演讲</w:t>
      </w:r>
      <w:r>
        <w:rPr>
          <w:rFonts w:ascii="宋体" w:eastAsia="宋体" w:hAnsi="宋体" w:cs="宋体" w:hint="eastAsia"/>
          <w:color w:val="595959"/>
          <w:sz w:val="21"/>
          <w:szCs w:val="21"/>
        </w:rPr>
        <w:t>，</w:t>
      </w:r>
      <w:r w:rsidR="00AB3C8E">
        <w:rPr>
          <w:rFonts w:ascii="宋体" w:eastAsia="宋体" w:hAnsi="宋体" w:cs="宋体" w:hint="eastAsia"/>
          <w:color w:val="595959"/>
          <w:sz w:val="21"/>
          <w:szCs w:val="21"/>
        </w:rPr>
        <w:t>主要在</w:t>
      </w:r>
      <w:r>
        <w:rPr>
          <w:rFonts w:ascii="宋体" w:eastAsia="宋体" w:hAnsi="宋体" w:cs="宋体" w:hint="eastAsia"/>
          <w:color w:val="595959"/>
          <w:sz w:val="21"/>
          <w:szCs w:val="21"/>
        </w:rPr>
        <w:t>大数据安全对可信身份应用的需求</w:t>
      </w:r>
      <w:r w:rsidR="00AB3C8E">
        <w:rPr>
          <w:rFonts w:ascii="宋体" w:eastAsia="宋体" w:hAnsi="宋体" w:cs="宋体" w:hint="eastAsia"/>
          <w:color w:val="595959"/>
          <w:sz w:val="21"/>
          <w:szCs w:val="21"/>
        </w:rPr>
        <w:t>、</w:t>
      </w:r>
      <w:r>
        <w:rPr>
          <w:rFonts w:ascii="宋体" w:eastAsia="宋体" w:hAnsi="宋体" w:cs="宋体" w:hint="eastAsia"/>
          <w:color w:val="595959"/>
          <w:sz w:val="21"/>
          <w:szCs w:val="21"/>
        </w:rPr>
        <w:t>可信身份认证技术的新发展</w:t>
      </w:r>
      <w:r w:rsidR="00AB3C8E">
        <w:rPr>
          <w:rFonts w:ascii="宋体" w:eastAsia="宋体" w:hAnsi="宋体" w:cs="宋体" w:hint="eastAsia"/>
          <w:color w:val="595959"/>
          <w:sz w:val="21"/>
          <w:szCs w:val="21"/>
        </w:rPr>
        <w:t>、</w:t>
      </w:r>
      <w:r>
        <w:rPr>
          <w:rFonts w:ascii="宋体" w:eastAsia="宋体" w:hAnsi="宋体" w:cs="宋体" w:hint="eastAsia"/>
          <w:color w:val="595959"/>
          <w:sz w:val="21"/>
          <w:szCs w:val="21"/>
        </w:rPr>
        <w:t>对国家可信身份战略的思考</w:t>
      </w:r>
      <w:r w:rsidR="00AB3C8E">
        <w:rPr>
          <w:rFonts w:ascii="宋体" w:eastAsia="宋体" w:hAnsi="宋体" w:cs="宋体" w:hint="eastAsia"/>
          <w:color w:val="595959"/>
          <w:sz w:val="21"/>
          <w:szCs w:val="21"/>
        </w:rPr>
        <w:t>三个方面进行阐述，</w:t>
      </w:r>
      <w:r>
        <w:rPr>
          <w:rFonts w:ascii="宋体" w:eastAsia="宋体" w:hAnsi="宋体" w:cs="宋体" w:hint="eastAsia"/>
          <w:color w:val="595959"/>
          <w:sz w:val="21"/>
          <w:szCs w:val="21"/>
        </w:rPr>
        <w:t>李主任表明了关于可信身份应用的战略目标，即：建成以用户为中心的网络可信身份生态系统，</w:t>
      </w:r>
      <w:proofErr w:type="gramStart"/>
      <w:r>
        <w:rPr>
          <w:rFonts w:ascii="宋体" w:eastAsia="宋体" w:hAnsi="宋体" w:cs="宋体" w:hint="eastAsia"/>
          <w:color w:val="595959"/>
          <w:sz w:val="21"/>
          <w:szCs w:val="21"/>
        </w:rPr>
        <w:t>实现线</w:t>
      </w:r>
      <w:proofErr w:type="gramEnd"/>
      <w:r>
        <w:rPr>
          <w:rFonts w:ascii="宋体" w:eastAsia="宋体" w:hAnsi="宋体" w:cs="宋体" w:hint="eastAsia"/>
          <w:color w:val="595959"/>
          <w:sz w:val="21"/>
          <w:szCs w:val="21"/>
        </w:rPr>
        <w:t>上可信、线下实名。保护国家信息安全，维护国家网络疆域主权。</w:t>
      </w:r>
    </w:p>
    <w:p w:rsidR="00617CDE" w:rsidRDefault="00617CDE" w:rsidP="00617CDE">
      <w:pPr>
        <w:pStyle w:val="a3"/>
        <w:widowControl/>
        <w:spacing w:line="315" w:lineRule="atLeast"/>
        <w:ind w:left="150" w:right="150"/>
        <w:jc w:val="center"/>
        <w:rPr>
          <w:rFonts w:ascii="微软雅黑" w:eastAsia="微软雅黑" w:hAnsi="微软雅黑" w:cs="微软雅黑"/>
        </w:rPr>
      </w:pPr>
      <w:r>
        <w:rPr>
          <w:rFonts w:ascii="宋体" w:eastAsia="宋体" w:hAnsi="宋体" w:cs="宋体" w:hint="eastAsia"/>
          <w:color w:val="C00000"/>
          <w:sz w:val="21"/>
          <w:szCs w:val="21"/>
        </w:rPr>
        <w:t>▼</w:t>
      </w:r>
    </w:p>
    <w:p w:rsidR="00617CDE" w:rsidRDefault="00617CDE" w:rsidP="00617CDE">
      <w:pPr>
        <w:pStyle w:val="a3"/>
        <w:widowControl/>
        <w:spacing w:line="315" w:lineRule="atLeast"/>
        <w:ind w:left="150" w:right="150"/>
        <w:jc w:val="center"/>
        <w:rPr>
          <w:rFonts w:ascii="微软雅黑" w:eastAsia="微软雅黑" w:hAnsi="微软雅黑" w:cs="微软雅黑"/>
        </w:rPr>
      </w:pPr>
      <w:r>
        <w:rPr>
          <w:rFonts w:ascii="微软雅黑" w:eastAsia="微软雅黑" w:hAnsi="微软雅黑" w:cs="微软雅黑" w:hint="eastAsia"/>
          <w:noProof/>
        </w:rPr>
        <w:drawing>
          <wp:inline distT="0" distB="0" distL="114300" distR="114300" wp14:anchorId="0AA04EA2" wp14:editId="42F55652">
            <wp:extent cx="4479237" cy="2998800"/>
            <wp:effectExtent l="0" t="0" r="0" b="0"/>
            <wp:docPr id="10"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61"/>
                    <pic:cNvPicPr>
                      <a:picLocks noChangeAspect="1"/>
                    </pic:cNvPicPr>
                  </pic:nvPicPr>
                  <pic:blipFill>
                    <a:blip r:embed="rId13" cstate="print"/>
                    <a:stretch>
                      <a:fillRect/>
                    </a:stretch>
                  </pic:blipFill>
                  <pic:spPr>
                    <a:xfrm>
                      <a:off x="0" y="0"/>
                      <a:ext cx="4479237" cy="2998800"/>
                    </a:xfrm>
                    <a:prstGeom prst="rect">
                      <a:avLst/>
                    </a:prstGeom>
                    <a:noFill/>
                    <a:ln w="9525">
                      <a:noFill/>
                    </a:ln>
                  </pic:spPr>
                </pic:pic>
              </a:graphicData>
            </a:graphic>
          </wp:inline>
        </w:drawing>
      </w:r>
    </w:p>
    <w:p w:rsidR="00617CDE" w:rsidRPr="00480E50" w:rsidRDefault="00617CDE" w:rsidP="00617CDE">
      <w:pPr>
        <w:pStyle w:val="a3"/>
        <w:widowControl/>
        <w:ind w:firstLine="420"/>
        <w:jc w:val="center"/>
        <w:rPr>
          <w:rFonts w:ascii="宋体" w:eastAsia="宋体" w:hAnsi="宋体" w:cs="宋体"/>
          <w:color w:val="595959"/>
          <w:sz w:val="21"/>
          <w:szCs w:val="21"/>
        </w:rPr>
      </w:pPr>
      <w:r w:rsidRPr="00480E50">
        <w:rPr>
          <w:rFonts w:ascii="宋体" w:eastAsia="宋体" w:hAnsi="宋体" w:cs="宋体" w:hint="eastAsia"/>
          <w:color w:val="595959"/>
          <w:sz w:val="21"/>
          <w:szCs w:val="21"/>
        </w:rPr>
        <w:t>国家信息中心</w:t>
      </w:r>
      <w:r w:rsidR="008963F7">
        <w:rPr>
          <w:rFonts w:ascii="宋体" w:eastAsia="宋体" w:hAnsi="宋体" w:cs="宋体" w:hint="eastAsia"/>
          <w:color w:val="595959"/>
          <w:sz w:val="21"/>
          <w:szCs w:val="21"/>
        </w:rPr>
        <w:t>网络安全部副</w:t>
      </w:r>
      <w:r w:rsidRPr="00480E50">
        <w:rPr>
          <w:rFonts w:ascii="宋体" w:eastAsia="宋体" w:hAnsi="宋体" w:cs="宋体" w:hint="eastAsia"/>
          <w:color w:val="595959"/>
          <w:sz w:val="21"/>
          <w:szCs w:val="21"/>
        </w:rPr>
        <w:t>主任李新友</w:t>
      </w:r>
      <w:r>
        <w:rPr>
          <w:rFonts w:ascii="宋体" w:eastAsia="宋体" w:hAnsi="宋体" w:cs="宋体" w:hint="eastAsia"/>
          <w:color w:val="595959"/>
          <w:sz w:val="21"/>
          <w:szCs w:val="21"/>
        </w:rPr>
        <w:t>演讲</w:t>
      </w:r>
    </w:p>
    <w:p w:rsidR="005C53F9" w:rsidRDefault="00F72D94" w:rsidP="00480E50">
      <w:pPr>
        <w:pStyle w:val="a3"/>
        <w:widowControl/>
        <w:ind w:firstLine="420"/>
        <w:jc w:val="both"/>
        <w:rPr>
          <w:rFonts w:ascii="宋体" w:eastAsia="宋体" w:hAnsi="宋体" w:cs="宋体"/>
          <w:color w:val="595959"/>
          <w:sz w:val="21"/>
          <w:szCs w:val="21"/>
        </w:rPr>
      </w:pPr>
      <w:r w:rsidRPr="00480E50">
        <w:rPr>
          <w:rFonts w:ascii="宋体" w:eastAsia="宋体" w:hAnsi="宋体" w:cs="宋体" w:hint="eastAsia"/>
          <w:color w:val="595959"/>
          <w:sz w:val="21"/>
          <w:szCs w:val="21"/>
        </w:rPr>
        <w:lastRenderedPageBreak/>
        <w:t>清华大学软件学院院长王建民</w:t>
      </w:r>
      <w:r w:rsidR="00C952FD">
        <w:rPr>
          <w:rFonts w:ascii="宋体" w:eastAsia="宋体" w:hAnsi="宋体" w:cs="宋体" w:hint="eastAsia"/>
          <w:color w:val="595959"/>
          <w:sz w:val="21"/>
          <w:szCs w:val="21"/>
        </w:rPr>
        <w:t>作了题</w:t>
      </w:r>
      <w:r>
        <w:rPr>
          <w:rFonts w:ascii="宋体" w:eastAsia="宋体" w:hAnsi="宋体" w:cs="宋体" w:hint="eastAsia"/>
          <w:color w:val="595959"/>
          <w:sz w:val="21"/>
          <w:szCs w:val="21"/>
        </w:rPr>
        <w:t>为</w:t>
      </w:r>
      <w:r w:rsidR="00C952FD" w:rsidRPr="00480E50">
        <w:rPr>
          <w:rFonts w:ascii="宋体" w:eastAsia="宋体" w:hAnsi="宋体" w:cs="宋体" w:hint="eastAsia"/>
          <w:color w:val="595959"/>
          <w:sz w:val="21"/>
          <w:szCs w:val="21"/>
        </w:rPr>
        <w:t>《</w:t>
      </w:r>
      <w:r w:rsidRPr="00480E50">
        <w:rPr>
          <w:rFonts w:ascii="宋体" w:eastAsia="宋体" w:hAnsi="宋体" w:cs="宋体" w:hint="eastAsia"/>
          <w:color w:val="595959"/>
          <w:sz w:val="21"/>
          <w:szCs w:val="21"/>
        </w:rPr>
        <w:t>工业大数据技术与应用</w:t>
      </w:r>
      <w:r w:rsidR="00C952FD" w:rsidRPr="00480E50">
        <w:rPr>
          <w:rFonts w:ascii="宋体" w:eastAsia="宋体" w:hAnsi="宋体" w:cs="宋体" w:hint="eastAsia"/>
          <w:color w:val="595959"/>
          <w:sz w:val="21"/>
          <w:szCs w:val="21"/>
        </w:rPr>
        <w:t>》</w:t>
      </w:r>
      <w:r w:rsidRPr="00480E50">
        <w:rPr>
          <w:rFonts w:ascii="宋体" w:eastAsia="宋体" w:hAnsi="宋体" w:cs="宋体" w:hint="eastAsia"/>
          <w:color w:val="595959"/>
          <w:sz w:val="21"/>
          <w:szCs w:val="21"/>
        </w:rPr>
        <w:t>”</w:t>
      </w:r>
      <w:r w:rsidR="00C952FD" w:rsidRPr="00480E50">
        <w:rPr>
          <w:rFonts w:ascii="宋体" w:eastAsia="宋体" w:hAnsi="宋体" w:cs="宋体" w:hint="eastAsia"/>
          <w:color w:val="595959"/>
          <w:sz w:val="21"/>
          <w:szCs w:val="21"/>
        </w:rPr>
        <w:t>的演讲</w:t>
      </w:r>
      <w:r>
        <w:rPr>
          <w:rFonts w:ascii="宋体" w:eastAsia="宋体" w:hAnsi="宋体" w:cs="宋体" w:hint="eastAsia"/>
          <w:color w:val="595959"/>
          <w:sz w:val="21"/>
          <w:szCs w:val="21"/>
        </w:rPr>
        <w:t>。王院长指出，大数据的内涵包括：</w:t>
      </w:r>
      <w:r w:rsidRPr="00480E50">
        <w:rPr>
          <w:rFonts w:ascii="宋体" w:eastAsia="宋体" w:hAnsi="宋体" w:cs="宋体" w:hint="eastAsia"/>
          <w:color w:val="595959"/>
          <w:sz w:val="21"/>
          <w:szCs w:val="21"/>
        </w:rPr>
        <w:t>网页搜索、电子商务、政府智力、公务服务、工业4.0、现代农业、自主可控</w:t>
      </w:r>
      <w:r>
        <w:rPr>
          <w:rFonts w:ascii="宋体" w:eastAsia="宋体" w:hAnsi="宋体" w:cs="宋体" w:hint="eastAsia"/>
          <w:color w:val="595959"/>
          <w:sz w:val="21"/>
          <w:szCs w:val="21"/>
        </w:rPr>
        <w:t>；在此基础上，介绍了世界知名企业在工业大数据平台、数字化智能工厂建设方面的技术突破，如西门子公司的</w:t>
      </w:r>
      <w:proofErr w:type="spellStart"/>
      <w:r>
        <w:rPr>
          <w:rFonts w:ascii="宋体" w:eastAsia="宋体" w:hAnsi="宋体" w:cs="宋体" w:hint="eastAsia"/>
          <w:color w:val="595959"/>
          <w:sz w:val="21"/>
          <w:szCs w:val="21"/>
        </w:rPr>
        <w:t>MindSphere</w:t>
      </w:r>
      <w:proofErr w:type="spellEnd"/>
      <w:r>
        <w:rPr>
          <w:rFonts w:ascii="宋体" w:eastAsia="宋体" w:hAnsi="宋体" w:cs="宋体" w:hint="eastAsia"/>
          <w:color w:val="595959"/>
          <w:sz w:val="21"/>
          <w:szCs w:val="21"/>
        </w:rPr>
        <w:t>平台和通用电气的</w:t>
      </w:r>
      <w:proofErr w:type="spellStart"/>
      <w:r>
        <w:rPr>
          <w:rFonts w:ascii="宋体" w:eastAsia="宋体" w:hAnsi="宋体" w:cs="宋体" w:hint="eastAsia"/>
          <w:color w:val="595959"/>
          <w:sz w:val="21"/>
          <w:szCs w:val="21"/>
        </w:rPr>
        <w:t>Predix</w:t>
      </w:r>
      <w:proofErr w:type="spellEnd"/>
      <w:r>
        <w:rPr>
          <w:rFonts w:ascii="宋体" w:eastAsia="宋体" w:hAnsi="宋体" w:cs="宋体" w:hint="eastAsia"/>
          <w:color w:val="595959"/>
          <w:sz w:val="21"/>
          <w:szCs w:val="21"/>
        </w:rPr>
        <w:t>平台，使全体与会人员对大数据的工业应用形成了比较切实可感的认识。</w:t>
      </w:r>
    </w:p>
    <w:p w:rsidR="00617CDE" w:rsidRDefault="00617CDE" w:rsidP="00617CDE">
      <w:pPr>
        <w:pStyle w:val="a3"/>
        <w:widowControl/>
        <w:spacing w:line="315" w:lineRule="atLeast"/>
        <w:ind w:left="150" w:right="150"/>
        <w:jc w:val="center"/>
        <w:rPr>
          <w:rFonts w:ascii="微软雅黑" w:eastAsia="微软雅黑" w:hAnsi="微软雅黑" w:cs="微软雅黑"/>
        </w:rPr>
      </w:pPr>
      <w:r>
        <w:rPr>
          <w:rFonts w:ascii="宋体" w:eastAsia="宋体" w:hAnsi="宋体" w:cs="宋体" w:hint="eastAsia"/>
          <w:color w:val="C00000"/>
          <w:sz w:val="21"/>
          <w:szCs w:val="21"/>
        </w:rPr>
        <w:t>▼</w:t>
      </w:r>
    </w:p>
    <w:p w:rsidR="00617CDE" w:rsidRDefault="00617CDE" w:rsidP="00617CDE">
      <w:pPr>
        <w:pStyle w:val="a3"/>
        <w:widowControl/>
        <w:spacing w:line="315" w:lineRule="atLeast"/>
        <w:ind w:left="150" w:right="150"/>
        <w:jc w:val="center"/>
        <w:rPr>
          <w:rFonts w:ascii="微软雅黑" w:eastAsia="微软雅黑" w:hAnsi="微软雅黑" w:cs="微软雅黑"/>
        </w:rPr>
      </w:pPr>
      <w:bookmarkStart w:id="0" w:name="_GoBack"/>
      <w:r>
        <w:rPr>
          <w:rFonts w:ascii="微软雅黑" w:eastAsia="微软雅黑" w:hAnsi="微软雅黑" w:cs="微软雅黑" w:hint="eastAsia"/>
          <w:noProof/>
        </w:rPr>
        <w:drawing>
          <wp:inline distT="0" distB="0" distL="114300" distR="114300">
            <wp:extent cx="4497489" cy="2998800"/>
            <wp:effectExtent l="0" t="0" r="0" b="0"/>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14" cstate="print"/>
                    <a:stretch>
                      <a:fillRect/>
                    </a:stretch>
                  </pic:blipFill>
                  <pic:spPr>
                    <a:xfrm>
                      <a:off x="0" y="0"/>
                      <a:ext cx="4497489" cy="2998800"/>
                    </a:xfrm>
                    <a:prstGeom prst="rect">
                      <a:avLst/>
                    </a:prstGeom>
                    <a:noFill/>
                    <a:ln w="9525">
                      <a:noFill/>
                    </a:ln>
                  </pic:spPr>
                </pic:pic>
              </a:graphicData>
            </a:graphic>
          </wp:inline>
        </w:drawing>
      </w:r>
      <w:bookmarkEnd w:id="0"/>
    </w:p>
    <w:p w:rsidR="00617CDE" w:rsidRPr="00617CDE" w:rsidRDefault="00617CDE" w:rsidP="00617CDE">
      <w:pPr>
        <w:pStyle w:val="a3"/>
        <w:widowControl/>
        <w:spacing w:line="315" w:lineRule="atLeast"/>
        <w:ind w:left="150" w:right="150"/>
        <w:jc w:val="center"/>
        <w:rPr>
          <w:rFonts w:ascii="微软雅黑" w:eastAsia="微软雅黑" w:hAnsi="微软雅黑" w:cs="微软雅黑"/>
        </w:rPr>
      </w:pPr>
      <w:r w:rsidRPr="00480E50">
        <w:rPr>
          <w:rFonts w:ascii="宋体" w:eastAsia="宋体" w:hAnsi="宋体" w:cs="宋体" w:hint="eastAsia"/>
          <w:color w:val="595959"/>
          <w:sz w:val="21"/>
          <w:szCs w:val="21"/>
        </w:rPr>
        <w:t>清华大学软件学院院长王建民</w:t>
      </w:r>
      <w:r>
        <w:rPr>
          <w:rFonts w:ascii="宋体" w:eastAsia="宋体" w:hAnsi="宋体" w:cs="宋体" w:hint="eastAsia"/>
          <w:color w:val="595959"/>
          <w:sz w:val="21"/>
          <w:szCs w:val="21"/>
        </w:rPr>
        <w:t>演讲</w:t>
      </w:r>
    </w:p>
    <w:p w:rsidR="005C53F9" w:rsidRDefault="00F72D94" w:rsidP="00480E50">
      <w:pPr>
        <w:pStyle w:val="a3"/>
        <w:widowControl/>
        <w:ind w:firstLine="420"/>
        <w:jc w:val="both"/>
        <w:rPr>
          <w:rFonts w:ascii="宋体" w:eastAsia="宋体" w:hAnsi="宋体" w:cs="宋体"/>
          <w:color w:val="595959"/>
          <w:sz w:val="21"/>
          <w:szCs w:val="21"/>
        </w:rPr>
      </w:pPr>
      <w:proofErr w:type="gramStart"/>
      <w:r w:rsidRPr="00480E50">
        <w:rPr>
          <w:rFonts w:ascii="宋体" w:eastAsia="宋体" w:hAnsi="宋体" w:cs="宋体" w:hint="eastAsia"/>
          <w:color w:val="595959"/>
          <w:sz w:val="21"/>
          <w:szCs w:val="21"/>
        </w:rPr>
        <w:t>腾讯公司</w:t>
      </w:r>
      <w:proofErr w:type="gramEnd"/>
      <w:r w:rsidRPr="00480E50">
        <w:rPr>
          <w:rFonts w:ascii="宋体" w:eastAsia="宋体" w:hAnsi="宋体" w:cs="宋体" w:hint="eastAsia"/>
          <w:color w:val="595959"/>
          <w:sz w:val="21"/>
          <w:szCs w:val="21"/>
        </w:rPr>
        <w:t>副总裁马斌</w:t>
      </w:r>
      <w:r>
        <w:rPr>
          <w:rFonts w:ascii="宋体" w:eastAsia="宋体" w:hAnsi="宋体" w:cs="宋体" w:hint="eastAsia"/>
          <w:color w:val="595959"/>
          <w:sz w:val="21"/>
          <w:szCs w:val="21"/>
        </w:rPr>
        <w:t>带来题为</w:t>
      </w:r>
      <w:r w:rsidR="002F1A36">
        <w:rPr>
          <w:rFonts w:ascii="宋体" w:eastAsia="宋体" w:hAnsi="宋体" w:cs="宋体" w:hint="eastAsia"/>
          <w:color w:val="595959"/>
          <w:sz w:val="21"/>
          <w:szCs w:val="21"/>
        </w:rPr>
        <w:t>《</w:t>
      </w:r>
      <w:r w:rsidRPr="00480E50">
        <w:rPr>
          <w:rFonts w:ascii="宋体" w:eastAsia="宋体" w:hAnsi="宋体" w:cs="宋体" w:hint="eastAsia"/>
          <w:color w:val="595959"/>
          <w:sz w:val="21"/>
          <w:szCs w:val="21"/>
        </w:rPr>
        <w:t>互联网+大数据+AI助推数字经济发展</w:t>
      </w:r>
      <w:r w:rsidR="002F1A36">
        <w:rPr>
          <w:rFonts w:ascii="宋体" w:eastAsia="宋体" w:hAnsi="宋体" w:cs="宋体" w:hint="eastAsia"/>
          <w:color w:val="595959"/>
          <w:sz w:val="21"/>
          <w:szCs w:val="21"/>
        </w:rPr>
        <w:t>》</w:t>
      </w:r>
      <w:r>
        <w:rPr>
          <w:rFonts w:ascii="宋体" w:eastAsia="宋体" w:hAnsi="宋体" w:cs="宋体" w:hint="eastAsia"/>
          <w:color w:val="595959"/>
          <w:sz w:val="21"/>
          <w:szCs w:val="21"/>
        </w:rPr>
        <w:t>的</w:t>
      </w:r>
      <w:r w:rsidR="002F1A36">
        <w:rPr>
          <w:rFonts w:ascii="宋体" w:eastAsia="宋体" w:hAnsi="宋体" w:cs="宋体" w:hint="eastAsia"/>
          <w:color w:val="595959"/>
          <w:sz w:val="21"/>
          <w:szCs w:val="21"/>
        </w:rPr>
        <w:t>演讲</w:t>
      </w:r>
      <w:r>
        <w:rPr>
          <w:rFonts w:ascii="宋体" w:eastAsia="宋体" w:hAnsi="宋体" w:cs="宋体" w:hint="eastAsia"/>
          <w:color w:val="595959"/>
          <w:sz w:val="21"/>
          <w:szCs w:val="21"/>
        </w:rPr>
        <w:t>。马斌先生从企业实际业务角度出发，先对互联网大数据生态进行了定义，提出物理世界势必按照“数字标签化”的趋势发展，全行业需要打破传统固定思维，积极面对“物的人化，人的物化”的未来世界；</w:t>
      </w:r>
      <w:proofErr w:type="gramStart"/>
      <w:r>
        <w:rPr>
          <w:rFonts w:ascii="宋体" w:eastAsia="宋体" w:hAnsi="宋体" w:cs="宋体" w:hint="eastAsia"/>
          <w:color w:val="595959"/>
          <w:sz w:val="21"/>
          <w:szCs w:val="21"/>
        </w:rPr>
        <w:t>以腾讯</w:t>
      </w:r>
      <w:proofErr w:type="gramEnd"/>
      <w:r>
        <w:rPr>
          <w:rFonts w:ascii="宋体" w:eastAsia="宋体" w:hAnsi="宋体" w:cs="宋体" w:hint="eastAsia"/>
          <w:color w:val="595959"/>
          <w:sz w:val="21"/>
          <w:szCs w:val="21"/>
        </w:rPr>
        <w:t>公司在移动互联网产品开发历程为例，详细阐释了数字经济崛起趋势与相应的各项大数据产业需求，强调“科技驱动生产力变化”，提高互联网+价值链的连接互动程度。</w:t>
      </w:r>
    </w:p>
    <w:p w:rsidR="00617CDE" w:rsidRDefault="00617CDE" w:rsidP="00617CDE">
      <w:pPr>
        <w:pStyle w:val="a3"/>
        <w:widowControl/>
        <w:spacing w:line="315" w:lineRule="atLeast"/>
        <w:ind w:left="150" w:right="150"/>
        <w:jc w:val="center"/>
        <w:rPr>
          <w:rFonts w:ascii="微软雅黑" w:eastAsia="微软雅黑" w:hAnsi="微软雅黑" w:cs="微软雅黑"/>
        </w:rPr>
      </w:pPr>
      <w:r>
        <w:rPr>
          <w:rFonts w:ascii="宋体" w:eastAsia="宋体" w:hAnsi="宋体" w:cs="宋体" w:hint="eastAsia"/>
          <w:color w:val="C00000"/>
          <w:sz w:val="21"/>
          <w:szCs w:val="21"/>
        </w:rPr>
        <w:t>▼</w:t>
      </w:r>
    </w:p>
    <w:p w:rsidR="00617CDE" w:rsidRDefault="00617CDE" w:rsidP="00617CDE">
      <w:pPr>
        <w:pStyle w:val="a3"/>
        <w:widowControl/>
        <w:jc w:val="center"/>
        <w:rPr>
          <w:rFonts w:ascii="微软雅黑" w:eastAsia="微软雅黑" w:hAnsi="微软雅黑" w:cs="微软雅黑"/>
        </w:rPr>
      </w:pPr>
      <w:r>
        <w:rPr>
          <w:noProof/>
        </w:rPr>
        <w:lastRenderedPageBreak/>
        <w:drawing>
          <wp:inline distT="0" distB="0" distL="114300" distR="114300">
            <wp:extent cx="3497580" cy="3681730"/>
            <wp:effectExtent l="0" t="0" r="7620" b="13970"/>
            <wp:docPr id="5" name="图片 8" descr="微信图片_20180331145104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微信图片_20180331145104_副本.jpg"/>
                    <pic:cNvPicPr>
                      <a:picLocks noChangeAspect="1"/>
                    </pic:cNvPicPr>
                  </pic:nvPicPr>
                  <pic:blipFill>
                    <a:blip r:embed="rId15" cstate="print"/>
                    <a:stretch>
                      <a:fillRect/>
                    </a:stretch>
                  </pic:blipFill>
                  <pic:spPr>
                    <a:xfrm>
                      <a:off x="0" y="0"/>
                      <a:ext cx="3497580" cy="3681730"/>
                    </a:xfrm>
                    <a:prstGeom prst="rect">
                      <a:avLst/>
                    </a:prstGeom>
                    <a:noFill/>
                    <a:ln w="9525">
                      <a:noFill/>
                    </a:ln>
                  </pic:spPr>
                </pic:pic>
              </a:graphicData>
            </a:graphic>
          </wp:inline>
        </w:drawing>
      </w:r>
    </w:p>
    <w:p w:rsidR="00617CDE" w:rsidRPr="00617CDE" w:rsidRDefault="00617CDE" w:rsidP="00617CDE">
      <w:pPr>
        <w:pStyle w:val="a3"/>
        <w:widowControl/>
        <w:jc w:val="center"/>
        <w:rPr>
          <w:rFonts w:ascii="微软雅黑" w:eastAsia="微软雅黑" w:hAnsi="微软雅黑" w:cs="微软雅黑"/>
        </w:rPr>
      </w:pPr>
      <w:proofErr w:type="gramStart"/>
      <w:r w:rsidRPr="00480E50">
        <w:rPr>
          <w:rFonts w:ascii="宋体" w:eastAsia="宋体" w:hAnsi="宋体" w:cs="宋体" w:hint="eastAsia"/>
          <w:color w:val="595959"/>
          <w:sz w:val="21"/>
          <w:szCs w:val="21"/>
        </w:rPr>
        <w:t>腾讯公司</w:t>
      </w:r>
      <w:proofErr w:type="gramEnd"/>
      <w:r w:rsidRPr="00480E50">
        <w:rPr>
          <w:rFonts w:ascii="宋体" w:eastAsia="宋体" w:hAnsi="宋体" w:cs="宋体" w:hint="eastAsia"/>
          <w:color w:val="595959"/>
          <w:sz w:val="21"/>
          <w:szCs w:val="21"/>
        </w:rPr>
        <w:t>副总裁马斌</w:t>
      </w:r>
      <w:r>
        <w:rPr>
          <w:rFonts w:ascii="宋体" w:eastAsia="宋体" w:hAnsi="宋体" w:cs="宋体" w:hint="eastAsia"/>
          <w:color w:val="595959"/>
          <w:sz w:val="21"/>
          <w:szCs w:val="21"/>
        </w:rPr>
        <w:t>演讲</w:t>
      </w:r>
    </w:p>
    <w:p w:rsidR="006A2145" w:rsidRDefault="006A2145" w:rsidP="002F1A36">
      <w:pPr>
        <w:pStyle w:val="a3"/>
        <w:widowControl/>
        <w:ind w:firstLine="420"/>
        <w:jc w:val="both"/>
        <w:rPr>
          <w:rFonts w:ascii="宋体" w:eastAsia="宋体" w:hAnsi="宋体" w:cs="宋体"/>
          <w:color w:val="595959"/>
          <w:sz w:val="21"/>
          <w:szCs w:val="21"/>
        </w:rPr>
      </w:pPr>
      <w:r w:rsidRPr="002F1A36">
        <w:rPr>
          <w:rFonts w:ascii="宋体" w:eastAsia="宋体" w:hAnsi="宋体" w:cs="宋体"/>
          <w:color w:val="595959"/>
          <w:sz w:val="21"/>
          <w:szCs w:val="21"/>
        </w:rPr>
        <w:t>本次</w:t>
      </w:r>
      <w:r w:rsidR="00324549">
        <w:rPr>
          <w:rFonts w:ascii="宋体" w:eastAsia="宋体" w:hAnsi="宋体" w:cs="宋体" w:hint="eastAsia"/>
          <w:color w:val="595959"/>
          <w:sz w:val="21"/>
          <w:szCs w:val="21"/>
        </w:rPr>
        <w:t>论坛</w:t>
      </w:r>
      <w:r w:rsidRPr="002F1A36">
        <w:rPr>
          <w:rFonts w:ascii="宋体" w:eastAsia="宋体" w:hAnsi="宋体" w:cs="宋体"/>
          <w:color w:val="595959"/>
          <w:sz w:val="21"/>
          <w:szCs w:val="21"/>
        </w:rPr>
        <w:t>还设置了</w:t>
      </w:r>
      <w:r w:rsidR="00195ABF" w:rsidRPr="002F1A36">
        <w:rPr>
          <w:rFonts w:ascii="宋体" w:eastAsia="宋体" w:hAnsi="宋体" w:cs="宋体" w:hint="eastAsia"/>
          <w:color w:val="595959"/>
          <w:sz w:val="21"/>
          <w:szCs w:val="21"/>
        </w:rPr>
        <w:t>大数据标准、技术、平台与治理，电力大数据应用，电力大数据与网络安全三</w:t>
      </w:r>
      <w:r w:rsidRPr="002F1A36">
        <w:rPr>
          <w:rFonts w:ascii="宋体" w:eastAsia="宋体" w:hAnsi="宋体" w:cs="宋体"/>
          <w:color w:val="595959"/>
          <w:sz w:val="21"/>
          <w:szCs w:val="21"/>
        </w:rPr>
        <w:t>个分</w:t>
      </w:r>
      <w:r w:rsidR="00195ABF" w:rsidRPr="002F1A36">
        <w:rPr>
          <w:rFonts w:ascii="宋体" w:eastAsia="宋体" w:hAnsi="宋体" w:cs="宋体" w:hint="eastAsia"/>
          <w:color w:val="595959"/>
          <w:sz w:val="21"/>
          <w:szCs w:val="21"/>
        </w:rPr>
        <w:t>论坛</w:t>
      </w:r>
      <w:r w:rsidRPr="002F1A36">
        <w:rPr>
          <w:rFonts w:ascii="宋体" w:eastAsia="宋体" w:hAnsi="宋体" w:cs="宋体"/>
          <w:color w:val="595959"/>
          <w:sz w:val="21"/>
          <w:szCs w:val="21"/>
        </w:rPr>
        <w:t>，演讲嘉宾除互联网大</w:t>
      </w:r>
      <w:proofErr w:type="gramStart"/>
      <w:r w:rsidRPr="002F1A36">
        <w:rPr>
          <w:rFonts w:ascii="宋体" w:eastAsia="宋体" w:hAnsi="宋体" w:cs="宋体"/>
          <w:color w:val="595959"/>
          <w:sz w:val="21"/>
          <w:szCs w:val="21"/>
        </w:rPr>
        <w:t>咖</w:t>
      </w:r>
      <w:proofErr w:type="gramEnd"/>
      <w:r w:rsidRPr="002F1A36">
        <w:rPr>
          <w:rFonts w:ascii="宋体" w:eastAsia="宋体" w:hAnsi="宋体" w:cs="宋体"/>
          <w:color w:val="595959"/>
          <w:sz w:val="21"/>
          <w:szCs w:val="21"/>
        </w:rPr>
        <w:t>、大型企业的运维专家，</w:t>
      </w:r>
      <w:r w:rsidRPr="00A83A54">
        <w:rPr>
          <w:rFonts w:ascii="宋体" w:eastAsia="宋体" w:hAnsi="宋体" w:cs="宋体"/>
          <w:color w:val="595959"/>
          <w:sz w:val="21"/>
          <w:szCs w:val="21"/>
        </w:rPr>
        <w:t>还包括</w:t>
      </w:r>
      <w:r w:rsidR="00A83A54" w:rsidRPr="00A83A54">
        <w:rPr>
          <w:rFonts w:ascii="宋体" w:eastAsia="宋体" w:hAnsi="宋体" w:cs="宋体" w:hint="eastAsia"/>
          <w:color w:val="595959"/>
          <w:sz w:val="21"/>
          <w:szCs w:val="21"/>
        </w:rPr>
        <w:t>腾讯</w:t>
      </w:r>
      <w:r w:rsidRPr="00A83A54">
        <w:rPr>
          <w:rFonts w:ascii="宋体" w:eastAsia="宋体" w:hAnsi="宋体" w:cs="宋体"/>
          <w:color w:val="595959"/>
          <w:sz w:val="21"/>
          <w:szCs w:val="21"/>
        </w:rPr>
        <w:t>、华为、</w:t>
      </w:r>
      <w:r w:rsidR="00A83A54" w:rsidRPr="00A83A54">
        <w:rPr>
          <w:rFonts w:ascii="宋体" w:eastAsia="宋体" w:hAnsi="宋体" w:cs="宋体" w:hint="eastAsia"/>
          <w:color w:val="595959"/>
          <w:sz w:val="21"/>
          <w:szCs w:val="21"/>
        </w:rPr>
        <w:t>南大通用、360</w:t>
      </w:r>
      <w:r w:rsidRPr="00A83A54">
        <w:rPr>
          <w:rFonts w:ascii="宋体" w:eastAsia="宋体" w:hAnsi="宋体" w:cs="宋体"/>
          <w:color w:val="595959"/>
          <w:sz w:val="21"/>
          <w:szCs w:val="21"/>
        </w:rPr>
        <w:t>等大型IT厂商专家</w:t>
      </w:r>
      <w:r w:rsidRPr="002F1A36">
        <w:rPr>
          <w:rFonts w:ascii="宋体" w:eastAsia="宋体" w:hAnsi="宋体" w:cs="宋体"/>
          <w:color w:val="595959"/>
          <w:sz w:val="21"/>
          <w:szCs w:val="21"/>
        </w:rPr>
        <w:t>，数十位演讲嘉宾带来了精彩的干货分享和趋势分析，共同展望互联网</w:t>
      </w:r>
      <w:r w:rsidR="00480E50" w:rsidRPr="002F1A36">
        <w:rPr>
          <w:rFonts w:ascii="宋体" w:eastAsia="宋体" w:hAnsi="宋体" w:cs="宋体" w:hint="eastAsia"/>
          <w:color w:val="595959"/>
          <w:sz w:val="21"/>
          <w:szCs w:val="21"/>
        </w:rPr>
        <w:t>大数据</w:t>
      </w:r>
      <w:r w:rsidRPr="002F1A36">
        <w:rPr>
          <w:rFonts w:ascii="宋体" w:eastAsia="宋体" w:hAnsi="宋体" w:cs="宋体"/>
          <w:color w:val="595959"/>
          <w:sz w:val="21"/>
          <w:szCs w:val="21"/>
        </w:rPr>
        <w:t>时代下技术的发展与未来，给参会者带来了一场丰盛的</w:t>
      </w:r>
      <w:r w:rsidR="00480E50" w:rsidRPr="002F1A36">
        <w:rPr>
          <w:rFonts w:ascii="宋体" w:eastAsia="宋体" w:hAnsi="宋体" w:cs="宋体" w:hint="eastAsia"/>
          <w:color w:val="595959"/>
          <w:sz w:val="21"/>
          <w:szCs w:val="21"/>
        </w:rPr>
        <w:t>视听</w:t>
      </w:r>
      <w:r w:rsidRPr="002F1A36">
        <w:rPr>
          <w:rFonts w:ascii="宋体" w:eastAsia="宋体" w:hAnsi="宋体" w:cs="宋体"/>
          <w:color w:val="595959"/>
          <w:sz w:val="21"/>
          <w:szCs w:val="21"/>
        </w:rPr>
        <w:t>盛宴</w:t>
      </w:r>
      <w:r w:rsidR="00480E50" w:rsidRPr="002F1A36">
        <w:rPr>
          <w:rFonts w:ascii="宋体" w:eastAsia="宋体" w:hAnsi="宋体" w:cs="宋体" w:hint="eastAsia"/>
          <w:color w:val="595959"/>
          <w:sz w:val="21"/>
          <w:szCs w:val="21"/>
        </w:rPr>
        <w:t>！</w:t>
      </w:r>
    </w:p>
    <w:p w:rsidR="00D32BBA" w:rsidRPr="006A2145" w:rsidRDefault="00324549" w:rsidP="00324549">
      <w:pPr>
        <w:pStyle w:val="a3"/>
        <w:widowControl/>
        <w:ind w:firstLine="420"/>
        <w:jc w:val="both"/>
        <w:rPr>
          <w:rFonts w:ascii="宋体" w:eastAsia="宋体" w:hAnsi="宋体" w:cs="宋体"/>
          <w:color w:val="595959"/>
          <w:sz w:val="21"/>
          <w:szCs w:val="21"/>
        </w:rPr>
      </w:pPr>
      <w:r>
        <w:rPr>
          <w:rFonts w:ascii="宋体" w:eastAsia="宋体" w:hAnsi="宋体" w:cs="宋体" w:hint="eastAsia"/>
          <w:color w:val="595959"/>
          <w:sz w:val="21"/>
          <w:szCs w:val="21"/>
        </w:rPr>
        <w:t>论坛结束后</w:t>
      </w:r>
      <w:r w:rsidRPr="00324549">
        <w:rPr>
          <w:rFonts w:ascii="宋体" w:eastAsia="宋体" w:hAnsi="宋体" w:cs="宋体" w:hint="eastAsia"/>
          <w:color w:val="595959"/>
          <w:sz w:val="21"/>
          <w:szCs w:val="21"/>
        </w:rPr>
        <w:t>，电力信息化专委会</w:t>
      </w:r>
      <w:r w:rsidR="00D441D6">
        <w:rPr>
          <w:rFonts w:ascii="宋体" w:eastAsia="宋体" w:hAnsi="宋体" w:cs="宋体" w:hint="eastAsia"/>
          <w:color w:val="595959"/>
          <w:sz w:val="21"/>
          <w:szCs w:val="21"/>
        </w:rPr>
        <w:t>举办</w:t>
      </w:r>
      <w:r w:rsidR="0009191E">
        <w:rPr>
          <w:rFonts w:ascii="宋体" w:eastAsia="宋体" w:hAnsi="宋体" w:cs="宋体" w:hint="eastAsia"/>
          <w:color w:val="595959"/>
          <w:sz w:val="21"/>
          <w:szCs w:val="21"/>
        </w:rPr>
        <w:t>了</w:t>
      </w:r>
      <w:r w:rsidR="00D441D6">
        <w:rPr>
          <w:rFonts w:ascii="宋体" w:eastAsia="宋体" w:hAnsi="宋体" w:cs="宋体" w:hint="eastAsia"/>
          <w:color w:val="595959"/>
          <w:sz w:val="21"/>
          <w:szCs w:val="21"/>
        </w:rPr>
        <w:t>电力大数据学组成立仪式，</w:t>
      </w:r>
      <w:r w:rsidR="0009191E">
        <w:rPr>
          <w:rFonts w:ascii="宋体" w:eastAsia="宋体" w:hAnsi="宋体" w:cs="宋体" w:hint="eastAsia"/>
          <w:color w:val="595959"/>
          <w:sz w:val="21"/>
          <w:szCs w:val="21"/>
        </w:rPr>
        <w:t>并</w:t>
      </w:r>
      <w:r w:rsidR="00873189">
        <w:rPr>
          <w:rFonts w:ascii="宋体" w:eastAsia="宋体" w:hAnsi="宋体" w:cs="宋体" w:hint="eastAsia"/>
          <w:color w:val="595959"/>
          <w:sz w:val="21"/>
          <w:szCs w:val="21"/>
        </w:rPr>
        <w:t>召开电力大数据学组工作会议，</w:t>
      </w:r>
      <w:r w:rsidR="00AD6ABF">
        <w:rPr>
          <w:rFonts w:ascii="宋体" w:eastAsia="宋体" w:hAnsi="宋体" w:cs="宋体" w:hint="eastAsia"/>
          <w:color w:val="595959"/>
          <w:sz w:val="21"/>
          <w:szCs w:val="21"/>
        </w:rPr>
        <w:t>向成员颁发聘书</w:t>
      </w:r>
      <w:r w:rsidR="0009191E">
        <w:rPr>
          <w:rFonts w:ascii="宋体" w:eastAsia="宋体" w:hAnsi="宋体" w:cs="宋体" w:hint="eastAsia"/>
          <w:color w:val="595959"/>
          <w:sz w:val="21"/>
          <w:szCs w:val="21"/>
        </w:rPr>
        <w:t>，</w:t>
      </w:r>
      <w:r w:rsidRPr="00324549">
        <w:rPr>
          <w:rFonts w:ascii="宋体" w:eastAsia="宋体" w:hAnsi="宋体" w:cs="宋体" w:hint="eastAsia"/>
          <w:color w:val="595959"/>
          <w:sz w:val="21"/>
          <w:szCs w:val="21"/>
        </w:rPr>
        <w:t>对</w:t>
      </w:r>
      <w:r w:rsidR="0009191E">
        <w:rPr>
          <w:rFonts w:ascii="宋体" w:eastAsia="宋体" w:hAnsi="宋体" w:cs="宋体" w:hint="eastAsia"/>
          <w:color w:val="595959"/>
          <w:sz w:val="21"/>
          <w:szCs w:val="21"/>
        </w:rPr>
        <w:t>学组</w:t>
      </w:r>
      <w:r w:rsidRPr="00324549">
        <w:rPr>
          <w:rFonts w:ascii="宋体" w:eastAsia="宋体" w:hAnsi="宋体" w:cs="宋体" w:hint="eastAsia"/>
          <w:color w:val="595959"/>
          <w:sz w:val="21"/>
          <w:szCs w:val="21"/>
        </w:rPr>
        <w:t>的工作设想进行了充分的研讨，共同谋划了电力</w:t>
      </w:r>
      <w:r w:rsidR="009C2528">
        <w:rPr>
          <w:rFonts w:ascii="宋体" w:eastAsia="宋体" w:hAnsi="宋体" w:cs="宋体" w:hint="eastAsia"/>
          <w:color w:val="595959"/>
          <w:sz w:val="21"/>
          <w:szCs w:val="21"/>
        </w:rPr>
        <w:t>大数据</w:t>
      </w:r>
      <w:r w:rsidRPr="00324549">
        <w:rPr>
          <w:rFonts w:ascii="宋体" w:eastAsia="宋体" w:hAnsi="宋体" w:cs="宋体" w:hint="eastAsia"/>
          <w:color w:val="595959"/>
          <w:sz w:val="21"/>
          <w:szCs w:val="21"/>
        </w:rPr>
        <w:t>发展的蓝图</w:t>
      </w:r>
      <w:r w:rsidR="009C2528">
        <w:rPr>
          <w:rFonts w:ascii="宋体" w:eastAsia="宋体" w:hAnsi="宋体" w:cs="宋体" w:hint="eastAsia"/>
          <w:color w:val="595959"/>
          <w:sz w:val="21"/>
          <w:szCs w:val="21"/>
        </w:rPr>
        <w:t>。</w:t>
      </w:r>
    </w:p>
    <w:sectPr w:rsidR="00D32BBA" w:rsidRPr="006A2145" w:rsidSect="00F06F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C9" w:rsidRDefault="00F857C9" w:rsidP="004951A6">
      <w:r>
        <w:separator/>
      </w:r>
    </w:p>
  </w:endnote>
  <w:endnote w:type="continuationSeparator" w:id="0">
    <w:p w:rsidR="00F857C9" w:rsidRDefault="00F857C9" w:rsidP="0049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C9" w:rsidRDefault="00F857C9" w:rsidP="004951A6">
      <w:r>
        <w:separator/>
      </w:r>
    </w:p>
  </w:footnote>
  <w:footnote w:type="continuationSeparator" w:id="0">
    <w:p w:rsidR="00F857C9" w:rsidRDefault="00F857C9" w:rsidP="00495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53F9"/>
    <w:rsid w:val="00067097"/>
    <w:rsid w:val="000809AC"/>
    <w:rsid w:val="00086785"/>
    <w:rsid w:val="0009191E"/>
    <w:rsid w:val="001556F0"/>
    <w:rsid w:val="00182A9F"/>
    <w:rsid w:val="00183040"/>
    <w:rsid w:val="00195ABF"/>
    <w:rsid w:val="001A0F1B"/>
    <w:rsid w:val="00290E6C"/>
    <w:rsid w:val="002B27B7"/>
    <w:rsid w:val="002F1A36"/>
    <w:rsid w:val="00324549"/>
    <w:rsid w:val="003256A3"/>
    <w:rsid w:val="00480E50"/>
    <w:rsid w:val="004951A6"/>
    <w:rsid w:val="004A3B3D"/>
    <w:rsid w:val="004C3C4D"/>
    <w:rsid w:val="0057392F"/>
    <w:rsid w:val="00585E4E"/>
    <w:rsid w:val="005879CA"/>
    <w:rsid w:val="005C53F9"/>
    <w:rsid w:val="005C6DA5"/>
    <w:rsid w:val="005D49A6"/>
    <w:rsid w:val="005F1DCD"/>
    <w:rsid w:val="005F33F6"/>
    <w:rsid w:val="005F7DF0"/>
    <w:rsid w:val="00617CDE"/>
    <w:rsid w:val="006A2145"/>
    <w:rsid w:val="00743E41"/>
    <w:rsid w:val="007A5A41"/>
    <w:rsid w:val="007B5B61"/>
    <w:rsid w:val="00842765"/>
    <w:rsid w:val="00847798"/>
    <w:rsid w:val="0086008F"/>
    <w:rsid w:val="00873189"/>
    <w:rsid w:val="008963F7"/>
    <w:rsid w:val="008F4C89"/>
    <w:rsid w:val="00902407"/>
    <w:rsid w:val="009851D4"/>
    <w:rsid w:val="009C2528"/>
    <w:rsid w:val="00A60DEA"/>
    <w:rsid w:val="00A76D77"/>
    <w:rsid w:val="00A83A54"/>
    <w:rsid w:val="00AB3C8E"/>
    <w:rsid w:val="00AD6ABF"/>
    <w:rsid w:val="00B40CBB"/>
    <w:rsid w:val="00BA5D48"/>
    <w:rsid w:val="00C24164"/>
    <w:rsid w:val="00C50B7E"/>
    <w:rsid w:val="00C64157"/>
    <w:rsid w:val="00C849B9"/>
    <w:rsid w:val="00C952FD"/>
    <w:rsid w:val="00CC6612"/>
    <w:rsid w:val="00D32BBA"/>
    <w:rsid w:val="00D441D6"/>
    <w:rsid w:val="00D97A6F"/>
    <w:rsid w:val="00DC5452"/>
    <w:rsid w:val="00E94821"/>
    <w:rsid w:val="00F06F49"/>
    <w:rsid w:val="00F669D6"/>
    <w:rsid w:val="00F72D94"/>
    <w:rsid w:val="00F857C9"/>
    <w:rsid w:val="00FA07F9"/>
    <w:rsid w:val="00FC0D6B"/>
    <w:rsid w:val="21822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6F4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06F49"/>
    <w:pPr>
      <w:spacing w:beforeAutospacing="1" w:afterAutospacing="1"/>
      <w:jc w:val="left"/>
    </w:pPr>
    <w:rPr>
      <w:rFonts w:cs="Times New Roman"/>
      <w:kern w:val="0"/>
      <w:sz w:val="24"/>
    </w:rPr>
  </w:style>
  <w:style w:type="character" w:styleId="a4">
    <w:name w:val="Strong"/>
    <w:basedOn w:val="a0"/>
    <w:qFormat/>
    <w:rsid w:val="00F06F49"/>
    <w:rPr>
      <w:b/>
    </w:rPr>
  </w:style>
  <w:style w:type="paragraph" w:styleId="a5">
    <w:name w:val="Balloon Text"/>
    <w:basedOn w:val="a"/>
    <w:link w:val="Char"/>
    <w:rsid w:val="00F72D94"/>
    <w:rPr>
      <w:sz w:val="18"/>
      <w:szCs w:val="18"/>
    </w:rPr>
  </w:style>
  <w:style w:type="character" w:customStyle="1" w:styleId="Char">
    <w:name w:val="批注框文本 Char"/>
    <w:basedOn w:val="a0"/>
    <w:link w:val="a5"/>
    <w:rsid w:val="00F72D94"/>
    <w:rPr>
      <w:rFonts w:asciiTheme="minorHAnsi" w:eastAsiaTheme="minorEastAsia" w:hAnsiTheme="minorHAnsi" w:cstheme="minorBidi"/>
      <w:kern w:val="2"/>
      <w:sz w:val="18"/>
      <w:szCs w:val="18"/>
    </w:rPr>
  </w:style>
  <w:style w:type="paragraph" w:styleId="a6">
    <w:name w:val="header"/>
    <w:basedOn w:val="a"/>
    <w:link w:val="Char0"/>
    <w:rsid w:val="004951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4951A6"/>
    <w:rPr>
      <w:rFonts w:asciiTheme="minorHAnsi" w:eastAsiaTheme="minorEastAsia" w:hAnsiTheme="minorHAnsi" w:cstheme="minorBidi"/>
      <w:kern w:val="2"/>
      <w:sz w:val="18"/>
      <w:szCs w:val="18"/>
    </w:rPr>
  </w:style>
  <w:style w:type="paragraph" w:styleId="a7">
    <w:name w:val="footer"/>
    <w:basedOn w:val="a"/>
    <w:link w:val="Char1"/>
    <w:rsid w:val="004951A6"/>
    <w:pPr>
      <w:tabs>
        <w:tab w:val="center" w:pos="4153"/>
        <w:tab w:val="right" w:pos="8306"/>
      </w:tabs>
      <w:snapToGrid w:val="0"/>
      <w:jc w:val="left"/>
    </w:pPr>
    <w:rPr>
      <w:sz w:val="18"/>
      <w:szCs w:val="18"/>
    </w:rPr>
  </w:style>
  <w:style w:type="character" w:customStyle="1" w:styleId="Char1">
    <w:name w:val="页脚 Char"/>
    <w:basedOn w:val="a0"/>
    <w:link w:val="a7"/>
    <w:rsid w:val="004951A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F72D94"/>
    <w:rPr>
      <w:sz w:val="18"/>
      <w:szCs w:val="18"/>
    </w:rPr>
  </w:style>
  <w:style w:type="character" w:customStyle="1" w:styleId="Char">
    <w:name w:val="批注框文本 Char"/>
    <w:basedOn w:val="a0"/>
    <w:link w:val="a5"/>
    <w:rsid w:val="00F72D94"/>
    <w:rPr>
      <w:rFonts w:asciiTheme="minorHAnsi" w:eastAsiaTheme="minorEastAsia" w:hAnsiTheme="minorHAnsi" w:cstheme="minorBidi"/>
      <w:kern w:val="2"/>
      <w:sz w:val="18"/>
      <w:szCs w:val="18"/>
    </w:rPr>
  </w:style>
  <w:style w:type="paragraph" w:styleId="a6">
    <w:name w:val="header"/>
    <w:basedOn w:val="a"/>
    <w:link w:val="Char0"/>
    <w:rsid w:val="004951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4951A6"/>
    <w:rPr>
      <w:rFonts w:asciiTheme="minorHAnsi" w:eastAsiaTheme="minorEastAsia" w:hAnsiTheme="minorHAnsi" w:cstheme="minorBidi"/>
      <w:kern w:val="2"/>
      <w:sz w:val="18"/>
      <w:szCs w:val="18"/>
    </w:rPr>
  </w:style>
  <w:style w:type="paragraph" w:styleId="a7">
    <w:name w:val="footer"/>
    <w:basedOn w:val="a"/>
    <w:link w:val="Char1"/>
    <w:rsid w:val="004951A6"/>
    <w:pPr>
      <w:tabs>
        <w:tab w:val="center" w:pos="4153"/>
        <w:tab w:val="right" w:pos="8306"/>
      </w:tabs>
      <w:snapToGrid w:val="0"/>
      <w:jc w:val="left"/>
    </w:pPr>
    <w:rPr>
      <w:sz w:val="18"/>
      <w:szCs w:val="18"/>
    </w:rPr>
  </w:style>
  <w:style w:type="character" w:customStyle="1" w:styleId="Char1">
    <w:name w:val="页脚 Char"/>
    <w:basedOn w:val="a0"/>
    <w:link w:val="a7"/>
    <w:rsid w:val="004951A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331</Words>
  <Characters>1890</Characters>
  <Application>Microsoft Office Word</Application>
  <DocSecurity>0</DocSecurity>
  <Lines>15</Lines>
  <Paragraphs>4</Paragraphs>
  <ScaleCrop>false</ScaleCrop>
  <Company>Hewlett-Packard Company</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ljw</cp:lastModifiedBy>
  <cp:revision>10</cp:revision>
  <dcterms:created xsi:type="dcterms:W3CDTF">2018-04-02T03:07:00Z</dcterms:created>
  <dcterms:modified xsi:type="dcterms:W3CDTF">2018-04-03T01:12:00Z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